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8AA7A4" w14:textId="77777777" w:rsidR="00C62DB0" w:rsidRPr="00C62DB0" w:rsidRDefault="00C62DB0" w:rsidP="00C62DB0">
      <w:pPr>
        <w:pStyle w:val="01berschriftERCO"/>
      </w:pPr>
      <w:r w:rsidRPr="00C62DB0">
        <w:t>Großartiges Licht – auch für kleine Räume</w:t>
      </w:r>
    </w:p>
    <w:p w14:paraId="584E3F61" w14:textId="77777777" w:rsidR="00C62DB0" w:rsidRPr="00C62DB0" w:rsidRDefault="00C62DB0" w:rsidP="00C62DB0">
      <w:pPr>
        <w:pStyle w:val="01berschriftERCO"/>
      </w:pPr>
      <w:r w:rsidRPr="00C62DB0">
        <w:t>Opton Kleinst-Strahler erschließt neue Anwendungen im Retail</w:t>
      </w:r>
    </w:p>
    <w:p w14:paraId="4CE24F5E" w14:textId="77777777" w:rsidR="00C62DB0" w:rsidRPr="00C62DB0" w:rsidRDefault="00C62DB0" w:rsidP="00C62DB0">
      <w:pPr>
        <w:pStyle w:val="02TextERCO"/>
      </w:pPr>
    </w:p>
    <w:p w14:paraId="210BAEE7" w14:textId="77777777" w:rsidR="00C62DB0" w:rsidRPr="00C62DB0" w:rsidRDefault="00C62DB0" w:rsidP="00C62DB0">
      <w:pPr>
        <w:pStyle w:val="01berschriftERCO"/>
      </w:pPr>
      <w:r w:rsidRPr="00C62DB0">
        <w:t>Lüdenscheid, September 2016. Klein, aber fein: Das ist das Erfolgsrezept vieler Einzelhändler, die in ihren Läden und Boutiquen lieber durch Individualität, Kompetenz und Qualität als durch schiere Fläche überzeugen. Und es gilt auch für kleine Galerien und Spezialmuseen, in denen kulturelle Kleinode oft auf engem Raum präsentiert werden. Kompromisse bei der Beleuchtung sind nicht nötig, denn die bewährte Strahlerserie Opton gibt es nun auch in miniaturisierter Baugröße: Mit den überragenden Eigenschaften der ERCO LED-Lichttechnik auf kleinstem Raum, minimalen Betriebskosten und einem wirtschaftlichen Preis.</w:t>
      </w:r>
    </w:p>
    <w:p w14:paraId="5841A105" w14:textId="77777777" w:rsidR="00C62DB0" w:rsidRPr="00C62DB0" w:rsidRDefault="00C62DB0" w:rsidP="00C62DB0">
      <w:pPr>
        <w:pStyle w:val="02TextERCO"/>
      </w:pPr>
    </w:p>
    <w:p w14:paraId="68CB1322" w14:textId="77777777" w:rsidR="00C62DB0" w:rsidRPr="00C62DB0" w:rsidRDefault="00C62DB0" w:rsidP="00C62DB0">
      <w:pPr>
        <w:pStyle w:val="02TextERCO"/>
      </w:pPr>
      <w:r w:rsidRPr="00C62DB0">
        <w:t>Auch auf engem Raum, zum Beispiel in einem kleinen, inhabergeführten Geschäft mit einer Deckenhöhe von rund drei Metern, gibt es unterschiedliche Zonen und Funktionen. Sie lassen sich durch differenzierte Beleuchtung betonen – was bisher häufig an der Bauhöhe der Leuchten und am Budget scheiterte. Die neuen, miniaturisierten Opton Strahler nutzen mit der ERCO Stromschiene die universellste Infrastruktur für flexible Beleuchtung und erweisen sich zudem als extrem flach und kompakt. Dank der Lichttechnik mit Spherolit-Linsen sind alle Lichtverteilungen verfügbar, die für eine differenzierte Lichtplanung notwendig sind: Etwa Wandfluter für die Bücherregale oder spot Charakteristiken für die Lese-Ecke – aber auch für die Schaufenster, oval flood für Büchertische oder Displays sowie wide flood zur Allgemeinbeleuchtung.</w:t>
      </w:r>
    </w:p>
    <w:p w14:paraId="51A9E2C8" w14:textId="77777777" w:rsidR="00C62DB0" w:rsidRPr="00C62DB0" w:rsidRDefault="00C62DB0" w:rsidP="00C62DB0">
      <w:pPr>
        <w:pStyle w:val="02TextERCO"/>
      </w:pPr>
    </w:p>
    <w:p w14:paraId="7D6DEDEA" w14:textId="77777777" w:rsidR="00C62DB0" w:rsidRPr="00C62DB0" w:rsidRDefault="00C62DB0" w:rsidP="00C62DB0">
      <w:pPr>
        <w:pStyle w:val="01berschriftERCO"/>
      </w:pPr>
      <w:r w:rsidRPr="00C62DB0">
        <w:t>Vielseitig in der Anwendung</w:t>
      </w:r>
    </w:p>
    <w:p w14:paraId="7D4D3359" w14:textId="64D288AB" w:rsidR="00C62DB0" w:rsidRPr="00C62DB0" w:rsidRDefault="00C62DB0" w:rsidP="00C62DB0">
      <w:pPr>
        <w:pStyle w:val="02TextERCO"/>
      </w:pPr>
      <w:r w:rsidRPr="00C62DB0">
        <w:t>Mit einem Leuchtenkopf, der die gleichen Maße hat wie das Gehäuse der Betriebsgeräte, bildet die Leuchte, wenn sie wie ein Downlight nach unten ausgerichtet ist, eine kompakte, geschlossene Form. Fein abgestufte Lumenpakete sowie die Möglichkeit, mit dem eingebauten Potentiometer oder a</w:t>
      </w:r>
      <w:r w:rsidR="00BA1A48">
        <w:t>ber über einen externen Phasenab</w:t>
      </w:r>
      <w:r w:rsidRPr="00C62DB0">
        <w:t>schnitt-</w:t>
      </w:r>
      <w:r w:rsidRPr="00C62DB0">
        <w:lastRenderedPageBreak/>
        <w:t>Dimmer die Helligkeit zu regeln, schaffen zusätzlichen Gestaltungsspielraum bei der Anwendung der neuen, kleinsten Opton Strahler.</w:t>
      </w:r>
    </w:p>
    <w:p w14:paraId="15B7DB97" w14:textId="77777777" w:rsidR="00C62DB0" w:rsidRPr="00C62DB0" w:rsidRDefault="00C62DB0" w:rsidP="00C62DB0">
      <w:pPr>
        <w:pStyle w:val="02TextERCO"/>
      </w:pPr>
    </w:p>
    <w:p w14:paraId="496FE5E1" w14:textId="77777777" w:rsidR="00C62DB0" w:rsidRPr="00C62DB0" w:rsidRDefault="00C62DB0" w:rsidP="00C62DB0">
      <w:pPr>
        <w:pStyle w:val="01berschriftERCO"/>
      </w:pPr>
      <w:r w:rsidRPr="00C62DB0">
        <w:t>Attraktives Licht, das sich rechnet</w:t>
      </w:r>
    </w:p>
    <w:p w14:paraId="64D2C127" w14:textId="77777777" w:rsidR="00C62DB0" w:rsidRPr="00C62DB0" w:rsidRDefault="00C62DB0" w:rsidP="00C62DB0">
      <w:pPr>
        <w:pStyle w:val="02TextERCO"/>
      </w:pPr>
      <w:r w:rsidRPr="00C62DB0">
        <w:t>Durch die Abrundung der Opton Serie mit miniaturisierten Strahlern, Flutern und Wandflutern macht ERCO den Einstieg in die qualitative Lichtgestaltung leichter als je zuvor. Die in Effizienz, Sehkomfort und Lichtqualität überlegene Spherolit-Lichttechnik führt kombiniert mit dem geradlinigen, funktionalen Leuchtendesign zu einem Preis-Leistungs-Verhältnis, das auch scharfe Rechner überzeugt. Die Wirtschaftlichkeit von Opton geht aber über die Anschaffung hinaus: Denn attraktives Licht mit Aufenthalts- und Erlebnisqualität sowie perfekt präsentierte Waren erschließen Händlern neue Umsatzpotentiale. Zugleich senkt die wartungsfreie, langlebige und energiesparende LED-Technik die Betriebskosten dauerhaft.</w:t>
      </w:r>
    </w:p>
    <w:p w14:paraId="0448DBE6" w14:textId="77777777" w:rsidR="00C62DB0" w:rsidRPr="00C62DB0" w:rsidRDefault="00C62DB0" w:rsidP="00C62DB0">
      <w:pPr>
        <w:pStyle w:val="02TextERCO"/>
      </w:pPr>
    </w:p>
    <w:p w14:paraId="7A28BB27" w14:textId="77777777" w:rsidR="00C62DB0" w:rsidRPr="00C62DB0" w:rsidRDefault="00C62DB0" w:rsidP="00C62DB0">
      <w:pPr>
        <w:pStyle w:val="01berschriftERCO"/>
      </w:pPr>
      <w:r w:rsidRPr="00C62DB0">
        <w:t>Systemlogik macht die Planung einfach</w:t>
      </w:r>
    </w:p>
    <w:p w14:paraId="07A0B4A4" w14:textId="77777777" w:rsidR="00C62DB0" w:rsidRPr="00C62DB0" w:rsidRDefault="00C62DB0" w:rsidP="00C62DB0">
      <w:pPr>
        <w:pStyle w:val="02TextERCO"/>
      </w:pPr>
      <w:r w:rsidRPr="00C62DB0">
        <w:t>Die gesamte Opton Serie umfasst mit der Kleinstgröße drei Baugrößen und deckt damit einen extrem weiten Bereich von Anwendungen im Retail, aber auch in kleinen Galerien und Museen ab. Wie bei allen Opton Leuchten besteht auch bei den neuen, miniaturisierten Modellen der Leuchtenkopf aus Aluminiumguss: Das ausgefeilte Wärmemanagement sorgt für eine lange Lebensdauer der LEDs. Als Lichtfarben stehen die kleinste Baugröße neutralweiß 4000K und warmweiß 3000K zur Verfügung – und als Lichtverteilungen alle Spherolit-Linsen von narrow spot über spot, flood und wide flood bis zu oval flood und wallwash. Die Betriebsgeräte sind wahlweise schaltbar, dimmbar via Potentiometer sowie Phasendimmung oder in DALI Ausführung erhältlich.</w:t>
      </w:r>
    </w:p>
    <w:p w14:paraId="7FF02A9F" w14:textId="36411C09" w:rsidR="00C62DB0" w:rsidRDefault="00C62DB0">
      <w:pPr>
        <w:rPr>
          <w:rFonts w:cs="Arial"/>
          <w:sz w:val="22"/>
          <w:szCs w:val="22"/>
        </w:rPr>
      </w:pPr>
      <w:r>
        <w:br w:type="page"/>
      </w:r>
    </w:p>
    <w:p w14:paraId="64A94C35" w14:textId="06D421EE" w:rsidR="00757432" w:rsidRPr="0015602B" w:rsidRDefault="00C62DB0" w:rsidP="00B41FFA">
      <w:pPr>
        <w:pStyle w:val="01berschriftERCO"/>
      </w:pPr>
      <w:r>
        <w:lastRenderedPageBreak/>
        <w:t>Technische Eigenschaften</w:t>
      </w:r>
      <w:r w:rsidR="00757432" w:rsidRPr="0015602B">
        <w:tab/>
      </w:r>
    </w:p>
    <w:p w14:paraId="753B22E4" w14:textId="1EB7560E" w:rsidR="00C62DB0" w:rsidRDefault="00C62DB0" w:rsidP="00C62DB0">
      <w:pPr>
        <w:pStyle w:val="03InfosERCO"/>
      </w:pPr>
      <w:r>
        <w:t>ERCO Spherolitlinse</w:t>
      </w:r>
      <w:r>
        <w:tab/>
        <w:t>Lichtverteilungen: Narrow spot, spot, flood, wide flood, oval flood oder wallwash</w:t>
      </w:r>
      <w:r>
        <w:br/>
        <w:t>Oval flood 90° versetzt montierbar</w:t>
      </w:r>
    </w:p>
    <w:p w14:paraId="59571DE6" w14:textId="66A4576B" w:rsidR="00C62DB0" w:rsidRDefault="00C62DB0" w:rsidP="00C62DB0">
      <w:pPr>
        <w:pStyle w:val="03InfosERCO"/>
      </w:pPr>
      <w:r>
        <w:t>ERCO LED-Modul</w:t>
      </w:r>
      <w:r>
        <w:tab/>
        <w:t>Hochleistungs-LEDs auf Metallkern-Leiterplatte</w:t>
      </w:r>
      <w:r>
        <w:br/>
        <w:t>Lichtfarben: Warmweiß, neutralweiß oder varychrome RGBW</w:t>
      </w:r>
      <w:r>
        <w:br/>
        <w:t>Kollimatoroptik aus optischem Polymer</w:t>
      </w:r>
      <w:r>
        <w:br/>
        <w:t>Varychrome mit hochreflektierendem Farbmischer</w:t>
      </w:r>
    </w:p>
    <w:p w14:paraId="2E492DCE" w14:textId="478B3C45" w:rsidR="00C62DB0" w:rsidRDefault="00C62DB0" w:rsidP="00C62DB0">
      <w:pPr>
        <w:pStyle w:val="03InfosERCO"/>
      </w:pPr>
      <w:r>
        <w:t>Leuchtenkopf</w:t>
      </w:r>
      <w:r>
        <w:tab/>
        <w:t>Weiß (RAL9002) oder Silber</w:t>
      </w:r>
      <w:r>
        <w:br/>
        <w:t>Aluminiumguss, pulverbeschichtet</w:t>
      </w:r>
      <w:r>
        <w:br/>
        <w:t>0°-90° schwenkbar</w:t>
      </w:r>
      <w:r>
        <w:br/>
        <w:t>Rahmen: Kunststoff, schwarz</w:t>
      </w:r>
    </w:p>
    <w:p w14:paraId="65094DEB" w14:textId="23385BFD" w:rsidR="00C62DB0" w:rsidRDefault="00C62DB0" w:rsidP="00C62DB0">
      <w:pPr>
        <w:pStyle w:val="03InfosERCO"/>
      </w:pPr>
      <w:r>
        <w:t>Gehäuse</w:t>
      </w:r>
      <w:r>
        <w:tab/>
        <w:t>Weiß (RAL9002) oder Silber Kunststoff</w:t>
      </w:r>
      <w:r>
        <w:br/>
        <w:t>Am Adapter 360° drehbar</w:t>
      </w:r>
    </w:p>
    <w:p w14:paraId="337ED90D" w14:textId="7C995DCF" w:rsidR="00C62DB0" w:rsidRDefault="00C62DB0" w:rsidP="00C62DB0">
      <w:pPr>
        <w:pStyle w:val="03InfosERCO"/>
      </w:pPr>
      <w:r>
        <w:t xml:space="preserve">Betriebsgerät </w:t>
      </w:r>
      <w:r>
        <w:tab/>
        <w:t>Schaltbar, phasendimmbar oder DALI dimmbar</w:t>
      </w:r>
      <w:r>
        <w:br/>
        <w:t>Phasendimmbare Ausführung:</w:t>
      </w:r>
      <w:r>
        <w:br/>
        <w:t>Dimmen mit externen Dimmern (Phasenabschnitt) möglich und Potentiometer zur Helli</w:t>
      </w:r>
      <w:r w:rsidR="00B221DA">
        <w:t xml:space="preserve">gkeitsregelung </w:t>
      </w:r>
      <w:bookmarkStart w:id="0" w:name="_GoBack"/>
      <w:bookmarkEnd w:id="0"/>
      <w:r>
        <w:t>1%–100% an der Leuchte</w:t>
      </w:r>
    </w:p>
    <w:p w14:paraId="4DF4BCC1" w14:textId="43546E26" w:rsidR="00757432" w:rsidRDefault="00757432" w:rsidP="00B41FFA">
      <w:pPr>
        <w:pStyle w:val="03InfosERCO"/>
      </w:pPr>
    </w:p>
    <w:p w14:paraId="1D4E3185" w14:textId="77777777" w:rsidR="00C62DB0" w:rsidRPr="008932FD" w:rsidRDefault="00C62DB0" w:rsidP="00B41FFA">
      <w:pPr>
        <w:pStyle w:val="03InfosERCO"/>
      </w:pPr>
    </w:p>
    <w:p w14:paraId="5B47C780" w14:textId="77777777" w:rsidR="00891BA9" w:rsidRDefault="00891BA9" w:rsidP="00B41FFA">
      <w:pPr>
        <w:pStyle w:val="01berschriftERCO"/>
        <w:rPr>
          <w:b w:val="0"/>
          <w:bCs w:val="0"/>
        </w:rPr>
      </w:pPr>
    </w:p>
    <w:p w14:paraId="2A3FC3EF" w14:textId="6B4C7393" w:rsidR="001E2CF7" w:rsidRPr="0015602B" w:rsidRDefault="009A2F4B" w:rsidP="00B41FFA">
      <w:pPr>
        <w:pStyle w:val="01berschriftERCO"/>
      </w:pPr>
      <w:r w:rsidRPr="0015602B">
        <w:t>Abbildungen</w:t>
      </w:r>
    </w:p>
    <w:p w14:paraId="5DD64DED" w14:textId="5D9B116F" w:rsidR="00023817" w:rsidRDefault="009A2F4B" w:rsidP="00B41FFA">
      <w:pPr>
        <w:pStyle w:val="02TextERCO"/>
      </w:pPr>
      <w:r>
        <w:rPr>
          <w:noProof/>
        </w:rPr>
        <w:drawing>
          <wp:inline distT="0" distB="0" distL="0" distR="0" wp14:anchorId="17413431" wp14:editId="157157D5">
            <wp:extent cx="1728000" cy="1631808"/>
            <wp:effectExtent l="0" t="0" r="0" b="0"/>
            <wp:docPr id="6" name="Bild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2_Parscan_weiss.jpg"/>
                    <pic:cNvPicPr preferRelativeResize="0"/>
                  </pic:nvPicPr>
                  <pic:blipFill>
                    <a:blip r:embed="rId9" cstate="print">
                      <a:extLst>
                        <a:ext uri="{28A0092B-C50C-407E-A947-70E740481C1C}">
                          <a14:useLocalDpi xmlns:a14="http://schemas.microsoft.com/office/drawing/2010/main"/>
                        </a:ext>
                      </a:extLst>
                    </a:blip>
                    <a:stretch>
                      <a:fillRect/>
                    </a:stretch>
                  </pic:blipFill>
                  <pic:spPr>
                    <a:xfrm>
                      <a:off x="0" y="0"/>
                      <a:ext cx="1728000" cy="1631808"/>
                    </a:xfrm>
                    <a:prstGeom prst="rect">
                      <a:avLst/>
                    </a:prstGeom>
                    <a:ln w="3175" cmpd="sng">
                      <a:noFill/>
                    </a:ln>
                  </pic:spPr>
                </pic:pic>
              </a:graphicData>
            </a:graphic>
          </wp:inline>
        </w:drawing>
      </w:r>
      <w:r w:rsidR="00221D3E">
        <w:tab/>
      </w:r>
      <w:r w:rsidR="007121A2">
        <w:rPr>
          <w:noProof/>
        </w:rPr>
        <mc:AlternateContent>
          <mc:Choice Requires="wps">
            <w:drawing>
              <wp:inline distT="0" distB="0" distL="0" distR="0" wp14:anchorId="040ADE12" wp14:editId="3B574065">
                <wp:extent cx="2591240" cy="1651000"/>
                <wp:effectExtent l="0" t="0" r="0" b="0"/>
                <wp:docPr id="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1240" cy="165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3ACEA1" w14:textId="77777777" w:rsidR="00C62DB0" w:rsidRPr="00277315" w:rsidRDefault="00C62DB0" w:rsidP="00C62DB0">
                            <w:pPr>
                              <w:pStyle w:val="ERCOInfos"/>
                            </w:pPr>
                            <w:r w:rsidRPr="00277315">
                              <w:rPr>
                                <w:iCs/>
                              </w:rPr>
                              <w:t>Die bewährte Strahlerserie Opton gibt es nun auch in miniaturisierter Baugröße</w:t>
                            </w:r>
                          </w:p>
                          <w:p w14:paraId="6E15D44C" w14:textId="77777777" w:rsidR="00C62DB0" w:rsidRPr="00277315" w:rsidRDefault="00C62DB0" w:rsidP="00C62DB0">
                            <w:pPr>
                              <w:pStyle w:val="ERCOInfos"/>
                            </w:pPr>
                          </w:p>
                          <w:p w14:paraId="567E5155" w14:textId="2DB8F2F9" w:rsidR="00C62DB0" w:rsidRPr="00277315" w:rsidRDefault="00FE3F3C" w:rsidP="00C62DB0">
                            <w:pPr>
                              <w:pStyle w:val="ERCOInfos"/>
                            </w:pPr>
                            <w:r>
                              <w:t xml:space="preserve">© </w:t>
                            </w:r>
                            <w:r w:rsidR="00C62DB0" w:rsidRPr="00277315">
                              <w:t>ERCO GmbH, www.erco.com</w:t>
                            </w:r>
                          </w:p>
                          <w:p w14:paraId="277193E7" w14:textId="50621E8C" w:rsidR="00A621F1" w:rsidRPr="00DC7E92" w:rsidRDefault="00A621F1" w:rsidP="00B41FFA">
                            <w:pPr>
                              <w:pStyle w:val="04BUERCO"/>
                            </w:pPr>
                          </w:p>
                        </w:txbxContent>
                      </wps:txbx>
                      <wps:bodyPr rot="0" vert="horz" wrap="square" lIns="91440" tIns="91440" rIns="91440" bIns="91440" anchor="t" anchorCtr="0" upright="1">
                        <a:noAutofit/>
                      </wps:bodyPr>
                    </wps:wsp>
                  </a:graphicData>
                </a:graphic>
              </wp:inline>
            </w:drawing>
          </mc:Choice>
          <mc:Fallback>
            <w:pict>
              <v:shapetype id="_x0000_t202" coordsize="21600,21600" o:spt="202" path="m0,0l0,21600,21600,21600,21600,0xe">
                <v:stroke joinstyle="miter"/>
                <v:path gradientshapeok="t" o:connecttype="rect"/>
              </v:shapetype>
              <v:shape id="Text Box 13" o:spid="_x0000_s1026" type="#_x0000_t202" style="width:204.05pt;height:130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" filled="f" stroked="f">
                <v:textbox inset=",7.2pt,,7.2pt">
                  <w:txbxContent>
                    <w:p w14:paraId="5F3ACEA1" w14:textId="77777777" w:rsidR="00C62DB0" w:rsidRPr="00277315" w:rsidRDefault="00C62DB0" w:rsidP="00C62DB0">
                      <w:pPr>
                        <w:pStyle w:val="ERCOInfos"/>
                      </w:pPr>
                      <w:r w:rsidRPr="00277315">
                        <w:rPr>
                          <w:iCs/>
                        </w:rPr>
                        <w:t>Die bewährte Strahlerserie Opton gibt es nun auch in miniaturisierter Baugröße</w:t>
                      </w:r>
                    </w:p>
                    <w:p w14:paraId="6E15D44C" w14:textId="77777777" w:rsidR="00C62DB0" w:rsidRPr="00277315" w:rsidRDefault="00C62DB0" w:rsidP="00C62DB0">
                      <w:pPr>
                        <w:pStyle w:val="ERCOInfos"/>
                      </w:pPr>
                    </w:p>
                    <w:p w14:paraId="567E5155" w14:textId="2DB8F2F9" w:rsidR="00C62DB0" w:rsidRPr="00277315" w:rsidRDefault="00FE3F3C" w:rsidP="00C62DB0">
                      <w:pPr>
                        <w:pStyle w:val="ERCOInfos"/>
                      </w:pPr>
                      <w:r>
                        <w:t xml:space="preserve">© </w:t>
                      </w:r>
                      <w:r w:rsidR="00C62DB0" w:rsidRPr="00277315">
                        <w:t>ERCO GmbH, www.erco.com</w:t>
                      </w:r>
                    </w:p>
                    <w:p w14:paraId="277193E7" w14:textId="50621E8C" w:rsidR="00A621F1" w:rsidRPr="00DC7E92" w:rsidRDefault="00A621F1" w:rsidP="00B41FFA">
                      <w:pPr>
                        <w:pStyle w:val="04BUERCO"/>
                      </w:pPr>
                    </w:p>
                  </w:txbxContent>
                </v:textbox>
                <w10:anchorlock/>
              </v:shape>
            </w:pict>
          </mc:Fallback>
        </mc:AlternateContent>
      </w:r>
    </w:p>
    <w:p w14:paraId="0063B91C" w14:textId="6ABC237B" w:rsidR="009A2F4B" w:rsidRPr="00221D3E" w:rsidRDefault="00603429" w:rsidP="00B41FFA">
      <w:pPr>
        <w:pStyle w:val="02TextERCO"/>
      </w:pPr>
      <w:r>
        <w:rPr>
          <w:noProof/>
        </w:rPr>
        <w:drawing>
          <wp:inline distT="0" distB="0" distL="0" distR="0" wp14:anchorId="3218E427" wp14:editId="527CCEF8">
            <wp:extent cx="1727998" cy="1151674"/>
            <wp:effectExtent l="0" t="0" r="0" b="0"/>
            <wp:docPr id="7" name="Bild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1_Parscan_sw.jpg"/>
                    <pic:cNvPicPr preferRelativeResize="0"/>
                  </pic:nvPicPr>
                  <pic:blipFill>
                    <a:blip r:embed="rId10" cstate="print">
                      <a:extLst>
                        <a:ext uri="{28A0092B-C50C-407E-A947-70E740481C1C}">
                          <a14:useLocalDpi xmlns:a14="http://schemas.microsoft.com/office/drawing/2010/main"/>
                        </a:ext>
                      </a:extLst>
                    </a:blip>
                    <a:stretch>
                      <a:fillRect/>
                    </a:stretch>
                  </pic:blipFill>
                  <pic:spPr>
                    <a:xfrm>
                      <a:off x="0" y="0"/>
                      <a:ext cx="1727998" cy="1151674"/>
                    </a:xfrm>
                    <a:prstGeom prst="rect">
                      <a:avLst/>
                    </a:prstGeom>
                    <a:ln w="3175" cmpd="sng">
                      <a:noFill/>
                    </a:ln>
                  </pic:spPr>
                </pic:pic>
              </a:graphicData>
            </a:graphic>
          </wp:inline>
        </w:drawing>
      </w:r>
      <w:r w:rsidR="00221D3E">
        <w:tab/>
      </w:r>
      <w:r w:rsidR="00221D3E">
        <w:rPr>
          <w:noProof/>
        </w:rPr>
        <mc:AlternateContent>
          <mc:Choice Requires="wps">
            <w:drawing>
              <wp:inline distT="0" distB="0" distL="0" distR="0" wp14:anchorId="5664C007" wp14:editId="04B49784">
                <wp:extent cx="2591240" cy="1227666"/>
                <wp:effectExtent l="0" t="0" r="0" b="0"/>
                <wp:docPr id="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1240" cy="12276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C46B66" w14:textId="77777777" w:rsidR="00C62DB0" w:rsidRDefault="00C62DB0" w:rsidP="00C62DB0">
                            <w:pPr>
                              <w:rPr>
                                <w:rFonts w:cs="Arial"/>
                                <w:sz w:val="20"/>
                              </w:rPr>
                            </w:pPr>
                            <w:r>
                              <w:rPr>
                                <w:rFonts w:cs="Arial"/>
                                <w:sz w:val="20"/>
                              </w:rPr>
                              <w:t>Opton Strahler ermöglichen auch in kleinen Läden und Galerien einen hohen Sehkomfort</w:t>
                            </w:r>
                          </w:p>
                          <w:p w14:paraId="6C590CFB" w14:textId="77777777" w:rsidR="00C62DB0" w:rsidRDefault="00C62DB0" w:rsidP="00C62DB0">
                            <w:pPr>
                              <w:rPr>
                                <w:rFonts w:cs="Arial"/>
                                <w:sz w:val="20"/>
                              </w:rPr>
                            </w:pPr>
                          </w:p>
                          <w:p w14:paraId="2F53ECB9" w14:textId="77777777" w:rsidR="00C62DB0" w:rsidRPr="00FF1524" w:rsidRDefault="00C62DB0" w:rsidP="00C62DB0">
                            <w:pPr>
                              <w:rPr>
                                <w:rFonts w:cs="Arial"/>
                                <w:sz w:val="20"/>
                              </w:rPr>
                            </w:pPr>
                            <w:r w:rsidRPr="00FF1524">
                              <w:rPr>
                                <w:rFonts w:cs="Arial"/>
                                <w:sz w:val="20"/>
                              </w:rPr>
                              <w:t>Referenz: Mustang, Getafe / Spanien</w:t>
                            </w:r>
                          </w:p>
                          <w:p w14:paraId="31484AD3" w14:textId="109FA3D5" w:rsidR="00C62DB0" w:rsidRPr="00FF1524" w:rsidRDefault="00FE3F3C" w:rsidP="00C62DB0">
                            <w:pPr>
                              <w:rPr>
                                <w:rFonts w:cs="Arial"/>
                                <w:sz w:val="20"/>
                              </w:rPr>
                            </w:pPr>
                            <w:r>
                              <w:rPr>
                                <w:rFonts w:cs="Arial"/>
                                <w:sz w:val="20"/>
                              </w:rPr>
                              <w:t xml:space="preserve">© </w:t>
                            </w:r>
                            <w:r w:rsidR="00C62DB0" w:rsidRPr="00FF1524">
                              <w:rPr>
                                <w:rFonts w:cs="Arial"/>
                                <w:sz w:val="20"/>
                              </w:rPr>
                              <w:t>ERCO GmbH,</w:t>
                            </w:r>
                            <w:r w:rsidR="00C62DB0">
                              <w:rPr>
                                <w:rFonts w:cs="Arial"/>
                                <w:sz w:val="20"/>
                              </w:rPr>
                              <w:t xml:space="preserve"> www.erco.com</w:t>
                            </w:r>
                            <w:r w:rsidR="00C62DB0" w:rsidRPr="00FF1524">
                              <w:rPr>
                                <w:rFonts w:cs="Arial"/>
                                <w:sz w:val="20"/>
                              </w:rPr>
                              <w:t>,</w:t>
                            </w:r>
                            <w:r w:rsidR="00C62DB0">
                              <w:rPr>
                                <w:rFonts w:cs="Arial"/>
                                <w:sz w:val="20"/>
                              </w:rPr>
                              <w:t xml:space="preserve"> </w:t>
                            </w:r>
                            <w:r w:rsidR="00C62DB0" w:rsidRPr="00FF1524">
                              <w:rPr>
                                <w:rFonts w:cs="Arial"/>
                                <w:sz w:val="20"/>
                              </w:rPr>
                              <w:t>Foto: Frieder Blickle</w:t>
                            </w:r>
                          </w:p>
                          <w:p w14:paraId="036F4A9A" w14:textId="77777777" w:rsidR="00A621F1" w:rsidRPr="00DC7E92" w:rsidRDefault="00A621F1" w:rsidP="00B41FFA">
                            <w:pPr>
                              <w:pStyle w:val="04BUERCO"/>
                            </w:pPr>
                          </w:p>
                        </w:txbxContent>
                      </wps:txbx>
                      <wps:bodyPr rot="0" vert="horz" wrap="square" lIns="91440" tIns="91440" rIns="91440" bIns="91440" anchor="t" anchorCtr="0" upright="1">
                        <a:noAutofit/>
                      </wps:bodyPr>
                    </wps:wsp>
                  </a:graphicData>
                </a:graphic>
              </wp:inline>
            </w:drawing>
          </mc:Choice>
          <mc:Fallback>
            <w:pict>
              <v:shape id="Text Box 14" o:spid="_x0000_s1027" type="#_x0000_t202" style="width:204.05pt;height:96.6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" filled="f" stroked="f">
                <v:textbox inset=",7.2pt,,7.2pt">
                  <w:txbxContent>
                    <w:p w14:paraId="4AC46B66" w14:textId="77777777" w:rsidR="00C62DB0" w:rsidRDefault="00C62DB0" w:rsidP="00C62DB0">
                      <w:pPr>
                        <w:rPr>
                          <w:rFonts w:cs="Arial"/>
                          <w:sz w:val="20"/>
                        </w:rPr>
                      </w:pPr>
                      <w:r>
                        <w:rPr>
                          <w:rFonts w:cs="Arial"/>
                          <w:sz w:val="20"/>
                        </w:rPr>
                        <w:t>Opton Strahler ermöglichen auch in kleinen Läden und Galerien einen hohen Sehkomfort</w:t>
                      </w:r>
                    </w:p>
                    <w:p w14:paraId="6C590CFB" w14:textId="77777777" w:rsidR="00C62DB0" w:rsidRDefault="00C62DB0" w:rsidP="00C62DB0">
                      <w:pPr>
                        <w:rPr>
                          <w:rFonts w:cs="Arial"/>
                          <w:sz w:val="20"/>
                        </w:rPr>
                      </w:pPr>
                    </w:p>
                    <w:p w14:paraId="2F53ECB9" w14:textId="77777777" w:rsidR="00C62DB0" w:rsidRPr="00FF1524" w:rsidRDefault="00C62DB0" w:rsidP="00C62DB0">
                      <w:pPr>
                        <w:rPr>
                          <w:rFonts w:cs="Arial"/>
                          <w:sz w:val="20"/>
                        </w:rPr>
                      </w:pPr>
                      <w:r w:rsidRPr="00FF1524">
                        <w:rPr>
                          <w:rFonts w:cs="Arial"/>
                          <w:sz w:val="20"/>
                        </w:rPr>
                        <w:t>Referenz: Mustang, Getafe / Spanien</w:t>
                      </w:r>
                    </w:p>
                    <w:p w14:paraId="31484AD3" w14:textId="109FA3D5" w:rsidR="00C62DB0" w:rsidRPr="00FF1524" w:rsidRDefault="00FE3F3C" w:rsidP="00C62DB0">
                      <w:pPr>
                        <w:rPr>
                          <w:rFonts w:cs="Arial"/>
                          <w:sz w:val="20"/>
                        </w:rPr>
                      </w:pPr>
                      <w:r>
                        <w:rPr>
                          <w:rFonts w:cs="Arial"/>
                          <w:sz w:val="20"/>
                        </w:rPr>
                        <w:t xml:space="preserve">© </w:t>
                      </w:r>
                      <w:bookmarkStart w:id="1" w:name="_GoBack"/>
                      <w:bookmarkEnd w:id="1"/>
                      <w:r w:rsidR="00C62DB0" w:rsidRPr="00FF1524">
                        <w:rPr>
                          <w:rFonts w:cs="Arial"/>
                          <w:sz w:val="20"/>
                        </w:rPr>
                        <w:t>ERCO GmbH,</w:t>
                      </w:r>
                      <w:r w:rsidR="00C62DB0">
                        <w:rPr>
                          <w:rFonts w:cs="Arial"/>
                          <w:sz w:val="20"/>
                        </w:rPr>
                        <w:t xml:space="preserve"> www.erco.com</w:t>
                      </w:r>
                      <w:r w:rsidR="00C62DB0" w:rsidRPr="00FF1524">
                        <w:rPr>
                          <w:rFonts w:cs="Arial"/>
                          <w:sz w:val="20"/>
                        </w:rPr>
                        <w:t>,</w:t>
                      </w:r>
                      <w:r w:rsidR="00C62DB0">
                        <w:rPr>
                          <w:rFonts w:cs="Arial"/>
                          <w:sz w:val="20"/>
                        </w:rPr>
                        <w:t xml:space="preserve"> </w:t>
                      </w:r>
                      <w:r w:rsidR="00C62DB0" w:rsidRPr="00FF1524">
                        <w:rPr>
                          <w:rFonts w:cs="Arial"/>
                          <w:sz w:val="20"/>
                        </w:rPr>
                        <w:t>Foto: Frieder Blickle</w:t>
                      </w:r>
                    </w:p>
                    <w:p w14:paraId="036F4A9A" w14:textId="77777777" w:rsidR="00A621F1" w:rsidRPr="00DC7E92" w:rsidRDefault="00A621F1" w:rsidP="00B41FFA">
                      <w:pPr>
                        <w:pStyle w:val="04BUERCO"/>
                      </w:pPr>
                    </w:p>
                  </w:txbxContent>
                </v:textbox>
                <w10:anchorlock/>
              </v:shape>
            </w:pict>
          </mc:Fallback>
        </mc:AlternateContent>
      </w:r>
    </w:p>
    <w:p w14:paraId="0CC1175B" w14:textId="14FC9CAF" w:rsidR="009A2F4B" w:rsidRDefault="009A2F4B" w:rsidP="00B41FFA">
      <w:pPr>
        <w:pStyle w:val="02TextERCO"/>
      </w:pPr>
    </w:p>
    <w:p w14:paraId="1C84C6E3" w14:textId="5BCE7216" w:rsidR="00C62DB0" w:rsidRDefault="00C62DB0">
      <w:pPr>
        <w:rPr>
          <w:rFonts w:cs="Arial"/>
          <w:sz w:val="22"/>
          <w:szCs w:val="22"/>
        </w:rPr>
      </w:pPr>
      <w:r>
        <w:br w:type="page"/>
      </w:r>
    </w:p>
    <w:p w14:paraId="6EBDF0A1" w14:textId="46248D8B" w:rsidR="005A4DBE" w:rsidRPr="0015602B" w:rsidRDefault="005A4DBE" w:rsidP="00B41FFA">
      <w:pPr>
        <w:pStyle w:val="01berschriftERCO"/>
      </w:pPr>
      <w:r w:rsidRPr="0015602B">
        <w:lastRenderedPageBreak/>
        <w:t>Über ERCO</w:t>
      </w:r>
    </w:p>
    <w:p w14:paraId="6EEC2EEC" w14:textId="77777777" w:rsidR="008932FD" w:rsidRDefault="00CA399F" w:rsidP="00B41FFA">
      <w:pPr>
        <w:pStyle w:val="02TextERCO"/>
      </w:pPr>
      <w:r>
        <w:t>Die ERCO Lichtfabrik mit Sitz in Lüdenscheid ist ein führender Spezialist für Architekturbeleuchtung mit LED-Technologie. Das 1934 gegründete Familienunternehmen operiert weltweit in 55 Ländern mit eigenständigen Vertriebsorganisationen und Partnern. Seit 2015 basiert das Produktprogramm vollständig auf LED-Technologie. Unter dem Leitmotiv „light digital“ entwickelt, gestaltet und produziert ERCO in Lüdenscheid digitale Leuchten mit den Schwerpunkten lichttechnische Optiken, Elektronik und Design. Die Lichtwerkzeuge entstehen in engem Kontakt mit Architekten, Lichtplanern und Elektroplanern und kommen primär in den folgenden Anwendungsbereichen zum Einsatz: Work und Shop, Culture und Community, Hospitality, Living, Public und Contemplation. ERCO versteht digitales Licht als die vierte Dimension der Architektur – und unterstützt Planer dabei, ihre Projekte mit hochpräzisen, effizienten Lichtlösungen in die Realität zu überführen.</w:t>
      </w:r>
      <w:r w:rsidR="00902386">
        <w:t xml:space="preserve"> </w:t>
      </w:r>
    </w:p>
    <w:p w14:paraId="36645742" w14:textId="77777777" w:rsidR="00DF3920" w:rsidRDefault="00DF3920" w:rsidP="00B41FFA">
      <w:pPr>
        <w:pStyle w:val="02TextERCO"/>
      </w:pPr>
    </w:p>
    <w:p w14:paraId="54DC13AD" w14:textId="75D11309" w:rsidR="005A4DBE" w:rsidRPr="00F620EE" w:rsidRDefault="00CA399F" w:rsidP="00B41FFA">
      <w:pPr>
        <w:pStyle w:val="02TextERCO"/>
      </w:pPr>
      <w:r>
        <w:t>Sollten Sie weiterführende Informationen zu ERCO oder Bildmaterial wünschen, besuchen Sie uns bitte auf www.erco.com/presse. Gerne liefern wir Ihnen auch Material zu Projekten weltweit für Ihre Berichterstattung.</w:t>
      </w:r>
      <w:r w:rsidR="00221D3E" w:rsidRPr="00221D3E">
        <w:rPr>
          <w:noProof/>
        </w:rPr>
        <w:t xml:space="preserve"> </w:t>
      </w:r>
    </w:p>
    <w:sectPr w:rsidR="005A4DBE" w:rsidRPr="00F620EE">
      <w:headerReference w:type="default" r:id="rId11"/>
      <w:footerReference w:type="default" r:id="rId12"/>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A621F1" w:rsidRDefault="00A621F1">
      <w:r>
        <w:separator/>
      </w:r>
    </w:p>
  </w:endnote>
  <w:endnote w:type="continuationSeparator" w:id="0">
    <w:p w14:paraId="0C324B78" w14:textId="77777777" w:rsidR="00A621F1" w:rsidRDefault="00A621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Lucida Grande">
    <w:panose1 w:val="020B0600040502020204"/>
    <w:charset w:val="00"/>
    <w:family w:val="auto"/>
    <w:pitch w:val="variable"/>
    <w:sig w:usb0="E1000AEF" w:usb1="5000A1FF" w:usb2="00000000" w:usb3="00000000" w:csb0="000001BF" w:csb1="00000000"/>
  </w:font>
  <w:font w:name="Rotis SemiSans">
    <w:altName w:val="Cambria"/>
    <w:panose1 w:val="00000000000000000000"/>
    <w:charset w:val="00"/>
    <w:family w:val="swiss"/>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A621F1" w:rsidRDefault="00A621F1">
    <w:pPr>
      <w:tabs>
        <w:tab w:val="right" w:pos="6663"/>
      </w:tabs>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A621F1" w:rsidRDefault="00A621F1">
      <w:r>
        <w:separator/>
      </w:r>
    </w:p>
  </w:footnote>
  <w:footnote w:type="continuationSeparator" w:id="0">
    <w:p w14:paraId="7E5253FF" w14:textId="77777777" w:rsidR="00A621F1" w:rsidRDefault="00A621F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51077963" w:rsidR="00A621F1" w:rsidRPr="00F26635" w:rsidRDefault="00A621F1"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Pr>
        <w:rFonts w:cs="Arial"/>
        <w:b/>
        <w:sz w:val="44"/>
        <w:szCs w:val="44"/>
        <w:lang w:val="en-US"/>
      </w:rPr>
      <w:t>Presseinformation</w:t>
    </w:r>
  </w:p>
  <w:p w14:paraId="5D6B739C" w14:textId="284553EF" w:rsidR="00A621F1" w:rsidRPr="00BF338E" w:rsidRDefault="00A621F1"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A621F1" w:rsidRPr="000923F1" w:rsidRDefault="00A621F1">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578BE4AA" w14:textId="77777777" w:rsidR="00770FD0" w:rsidRDefault="00770FD0" w:rsidP="00770FD0">
    <w:pPr>
      <w:pStyle w:val="05AdresseERCO"/>
      <w:framePr w:wrap="around"/>
    </w:pPr>
  </w:p>
  <w:p w14:paraId="2CD02ABF" w14:textId="77777777" w:rsidR="00770FD0" w:rsidRDefault="00770FD0" w:rsidP="00770FD0">
    <w:pPr>
      <w:pStyle w:val="05AdresseERCO"/>
      <w:framePr w:wrap="around"/>
    </w:pPr>
  </w:p>
  <w:p w14:paraId="02D342A4" w14:textId="77777777" w:rsidR="00A621F1" w:rsidRPr="00770FD0" w:rsidRDefault="00A621F1" w:rsidP="00770FD0">
    <w:pPr>
      <w:pStyle w:val="05AdresseERCO"/>
      <w:framePr w:wrap="around"/>
    </w:pPr>
    <w:r w:rsidRPr="00770FD0">
      <w:t>ERCO GmbH</w:t>
    </w:r>
  </w:p>
  <w:p w14:paraId="7DB04D30" w14:textId="77777777" w:rsidR="00A621F1" w:rsidRPr="00770FD0" w:rsidRDefault="00A621F1" w:rsidP="00770FD0">
    <w:pPr>
      <w:pStyle w:val="05AdresseERCO"/>
      <w:framePr w:wrap="around"/>
    </w:pPr>
    <w:r w:rsidRPr="00770FD0">
      <w:t>Nina Reetzke</w:t>
    </w:r>
  </w:p>
  <w:p w14:paraId="6F8E32CF" w14:textId="77777777" w:rsidR="00A621F1" w:rsidRPr="00770FD0" w:rsidRDefault="00A621F1" w:rsidP="00770FD0">
    <w:pPr>
      <w:pStyle w:val="05AdresseERCO"/>
      <w:framePr w:wrap="around"/>
    </w:pPr>
    <w:r w:rsidRPr="00770FD0">
      <w:t>Pressereferentin</w:t>
    </w:r>
  </w:p>
  <w:p w14:paraId="3D40103B" w14:textId="77777777" w:rsidR="00A621F1" w:rsidRPr="00770FD0" w:rsidRDefault="00A621F1" w:rsidP="00770FD0">
    <w:pPr>
      <w:pStyle w:val="05AdresseERCO"/>
      <w:framePr w:wrap="around"/>
    </w:pPr>
    <w:r w:rsidRPr="00770FD0">
      <w:t>Postfach 2460</w:t>
    </w:r>
  </w:p>
  <w:p w14:paraId="5DBB89F6" w14:textId="1DC4080C" w:rsidR="00A621F1" w:rsidRPr="00770FD0" w:rsidRDefault="00A621F1" w:rsidP="00770FD0">
    <w:pPr>
      <w:pStyle w:val="05AdresseERCO"/>
      <w:framePr w:wrap="around"/>
    </w:pPr>
    <w:r w:rsidRPr="00770FD0">
      <w:t>58505 Lüdenscheid</w:t>
    </w:r>
  </w:p>
  <w:p w14:paraId="7EA89D19" w14:textId="77777777" w:rsidR="00A621F1" w:rsidRPr="00770FD0" w:rsidRDefault="00A621F1" w:rsidP="00770FD0">
    <w:pPr>
      <w:pStyle w:val="05AdresseERCO"/>
      <w:framePr w:wrap="around"/>
    </w:pPr>
  </w:p>
  <w:p w14:paraId="259FB627" w14:textId="77777777" w:rsidR="00A621F1" w:rsidRPr="00770FD0" w:rsidRDefault="00A621F1" w:rsidP="00770FD0">
    <w:pPr>
      <w:pStyle w:val="05AdresseERCO"/>
      <w:framePr w:wrap="around"/>
    </w:pPr>
    <w:r w:rsidRPr="00770FD0">
      <w:t>Brockhauser Weg 80-82</w:t>
    </w:r>
  </w:p>
  <w:p w14:paraId="7B1BC98F" w14:textId="77777777" w:rsidR="00A621F1" w:rsidRPr="00770FD0" w:rsidRDefault="00A621F1" w:rsidP="00770FD0">
    <w:pPr>
      <w:pStyle w:val="05AdresseERCO"/>
      <w:framePr w:wrap="around"/>
    </w:pPr>
    <w:r w:rsidRPr="00770FD0">
      <w:t>58507 Lüdenscheid</w:t>
    </w:r>
  </w:p>
  <w:p w14:paraId="74107984" w14:textId="77777777" w:rsidR="00A621F1" w:rsidRPr="00770FD0" w:rsidRDefault="00A621F1" w:rsidP="00770FD0">
    <w:pPr>
      <w:pStyle w:val="05AdresseERCO"/>
      <w:framePr w:wrap="around"/>
    </w:pPr>
  </w:p>
  <w:p w14:paraId="3712C5D9" w14:textId="5CE4602B" w:rsidR="00A621F1" w:rsidRPr="00770FD0" w:rsidRDefault="00A621F1" w:rsidP="00770FD0">
    <w:pPr>
      <w:pStyle w:val="05AdresseERCO"/>
      <w:framePr w:wrap="around"/>
    </w:pPr>
    <w:r w:rsidRPr="00770FD0">
      <w:t>Tel.:</w:t>
    </w:r>
    <w:r w:rsidRPr="00770FD0">
      <w:tab/>
      <w:t>+49 (0) 2351 551 690</w:t>
    </w:r>
  </w:p>
  <w:p w14:paraId="663CEA46" w14:textId="266E2EF3" w:rsidR="00A621F1" w:rsidRPr="00770FD0" w:rsidRDefault="00A621F1" w:rsidP="00770FD0">
    <w:pPr>
      <w:pStyle w:val="05AdresseERCO"/>
      <w:framePr w:wrap="around"/>
    </w:pPr>
    <w:r w:rsidRPr="00770FD0">
      <w:t>Fax:</w:t>
    </w:r>
    <w:r w:rsidRPr="00770FD0">
      <w:tab/>
      <w:t>+49 (0) 2351 551 340</w:t>
    </w:r>
  </w:p>
  <w:p w14:paraId="49F47478" w14:textId="77777777" w:rsidR="00A621F1" w:rsidRPr="00770FD0" w:rsidRDefault="00A621F1" w:rsidP="00770FD0">
    <w:pPr>
      <w:pStyle w:val="05AdresseERCO"/>
      <w:framePr w:wrap="around"/>
    </w:pPr>
    <w:r w:rsidRPr="00770FD0">
      <w:t>n.reetzke@erco.com</w:t>
    </w:r>
  </w:p>
  <w:p w14:paraId="4224EECB" w14:textId="77777777" w:rsidR="00A621F1" w:rsidRPr="00770FD0" w:rsidRDefault="00B221DA" w:rsidP="00770FD0">
    <w:pPr>
      <w:pStyle w:val="05AdresseERCO"/>
      <w:framePr w:wrap="around"/>
    </w:pPr>
    <w:hyperlink r:id="rId1" w:history="1">
      <w:r w:rsidR="00A621F1" w:rsidRPr="00770FD0">
        <w:t>www.erco.com</w:t>
      </w:r>
    </w:hyperlink>
  </w:p>
  <w:p w14:paraId="1DE9BB5D" w14:textId="77777777" w:rsidR="00A621F1" w:rsidRPr="00770FD0" w:rsidRDefault="00A621F1" w:rsidP="00770FD0">
    <w:pPr>
      <w:pStyle w:val="05AdresseERCO"/>
      <w:framePr w:wrap="around"/>
    </w:pPr>
  </w:p>
  <w:p w14:paraId="2AC59B8E" w14:textId="77777777" w:rsidR="00A621F1" w:rsidRPr="00770FD0" w:rsidRDefault="00A621F1" w:rsidP="00770FD0">
    <w:pPr>
      <w:pStyle w:val="05AdresseERCO"/>
      <w:framePr w:wrap="around"/>
    </w:pPr>
  </w:p>
  <w:p w14:paraId="13530038" w14:textId="77777777" w:rsidR="00A621F1" w:rsidRPr="00770FD0" w:rsidRDefault="00A621F1" w:rsidP="00770FD0">
    <w:pPr>
      <w:pStyle w:val="05AdresseERCO"/>
      <w:framePr w:wrap="around"/>
    </w:pPr>
    <w:r w:rsidRPr="00770FD0">
      <w:t xml:space="preserve">mai public relations GmbH </w:t>
    </w:r>
  </w:p>
  <w:p w14:paraId="14EE51BB" w14:textId="77777777" w:rsidR="00A621F1" w:rsidRPr="00770FD0" w:rsidRDefault="00A621F1" w:rsidP="00770FD0">
    <w:pPr>
      <w:pStyle w:val="05AdresseERCO"/>
      <w:framePr w:wrap="around"/>
    </w:pPr>
    <w:r w:rsidRPr="00770FD0">
      <w:t>Arno Heitland</w:t>
    </w:r>
  </w:p>
  <w:p w14:paraId="4598401D" w14:textId="77777777" w:rsidR="00A621F1" w:rsidRPr="00770FD0" w:rsidRDefault="00A621F1" w:rsidP="00770FD0">
    <w:pPr>
      <w:pStyle w:val="05AdresseERCO"/>
      <w:framePr w:wrap="around"/>
    </w:pPr>
    <w:r w:rsidRPr="00770FD0">
      <w:t>Leuschnerdamm 13</w:t>
    </w:r>
  </w:p>
  <w:p w14:paraId="10A23A59" w14:textId="77777777" w:rsidR="00A621F1" w:rsidRPr="00770FD0" w:rsidRDefault="00A621F1" w:rsidP="00770FD0">
    <w:pPr>
      <w:pStyle w:val="05AdresseERCO"/>
      <w:framePr w:wrap="around"/>
    </w:pPr>
    <w:r w:rsidRPr="00770FD0">
      <w:t>10999 Berlin</w:t>
    </w:r>
  </w:p>
  <w:p w14:paraId="28DE77B4" w14:textId="77777777" w:rsidR="00A621F1" w:rsidRPr="00770FD0" w:rsidRDefault="00A621F1" w:rsidP="00770FD0">
    <w:pPr>
      <w:pStyle w:val="05AdresseERCO"/>
      <w:framePr w:wrap="around"/>
    </w:pPr>
    <w:r w:rsidRPr="00770FD0">
      <w:t>Tel.: +49 (0) 30 66 40 40 553</w:t>
    </w:r>
  </w:p>
  <w:p w14:paraId="79ED55F9" w14:textId="79A30456" w:rsidR="00A621F1" w:rsidRPr="00770FD0" w:rsidRDefault="00B221DA" w:rsidP="00770FD0">
    <w:pPr>
      <w:pStyle w:val="05AdresseERCO"/>
      <w:framePr w:wrap="around"/>
    </w:pPr>
    <w:hyperlink r:id="rId2" w:history="1">
      <w:r w:rsidR="00A621F1" w:rsidRPr="00770FD0">
        <w:t>erco@maipr.com</w:t>
      </w:r>
    </w:hyperlink>
  </w:p>
  <w:p w14:paraId="210824EC" w14:textId="417EF897" w:rsidR="00A621F1" w:rsidRPr="00770FD0" w:rsidRDefault="00B221DA" w:rsidP="00770FD0">
    <w:pPr>
      <w:pStyle w:val="05AdresseERCO"/>
      <w:framePr w:wrap="around"/>
    </w:pPr>
    <w:hyperlink r:id="rId3" w:history="1">
      <w:r w:rsidR="00770FD0" w:rsidRPr="00770FD0">
        <w:t>www.maipr.com</w:t>
      </w:r>
    </w:hyperlink>
  </w:p>
  <w:p w14:paraId="4BE9C971" w14:textId="3C1D9FE5" w:rsidR="00A621F1" w:rsidRDefault="00A621F1" w:rsidP="00770FD0">
    <w:pPr>
      <w:pStyle w:val="05AdresseERCO"/>
      <w:framePr w:wrap="around"/>
      <w:rPr>
        <w:lang w:val="en-GB"/>
      </w:rPr>
    </w:pPr>
    <w:r>
      <w:rPr>
        <w:noProof/>
      </w:rPr>
      <w:drawing>
        <wp:anchor distT="0" distB="0" distL="114300" distR="114300" simplePos="0" relativeHeight="251658752" behindDoc="0" locked="0" layoutInCell="1" allowOverlap="1" wp14:anchorId="1FC85DEE" wp14:editId="76A9312A">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consecutiveHyphenLimit w:val="3"/>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0304"/>
    <w:rsid w:val="00010F9B"/>
    <w:rsid w:val="000114A8"/>
    <w:rsid w:val="00012166"/>
    <w:rsid w:val="000133D8"/>
    <w:rsid w:val="00013CCD"/>
    <w:rsid w:val="00014AC4"/>
    <w:rsid w:val="00014EC7"/>
    <w:rsid w:val="000155DD"/>
    <w:rsid w:val="00015D89"/>
    <w:rsid w:val="000209ED"/>
    <w:rsid w:val="00023817"/>
    <w:rsid w:val="00031289"/>
    <w:rsid w:val="00031B50"/>
    <w:rsid w:val="00036EDA"/>
    <w:rsid w:val="000473CC"/>
    <w:rsid w:val="000502FE"/>
    <w:rsid w:val="000525B2"/>
    <w:rsid w:val="00056217"/>
    <w:rsid w:val="0005621C"/>
    <w:rsid w:val="00056857"/>
    <w:rsid w:val="00056B77"/>
    <w:rsid w:val="00067B22"/>
    <w:rsid w:val="0007469C"/>
    <w:rsid w:val="0007750C"/>
    <w:rsid w:val="000778B4"/>
    <w:rsid w:val="00080010"/>
    <w:rsid w:val="00084D5F"/>
    <w:rsid w:val="000922EF"/>
    <w:rsid w:val="000923F1"/>
    <w:rsid w:val="00095B3A"/>
    <w:rsid w:val="000963F4"/>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32EB8"/>
    <w:rsid w:val="0013778A"/>
    <w:rsid w:val="001452BF"/>
    <w:rsid w:val="00151D7F"/>
    <w:rsid w:val="0015602B"/>
    <w:rsid w:val="00163F36"/>
    <w:rsid w:val="0016676F"/>
    <w:rsid w:val="001720E5"/>
    <w:rsid w:val="001814F1"/>
    <w:rsid w:val="00183568"/>
    <w:rsid w:val="001837A7"/>
    <w:rsid w:val="001854C0"/>
    <w:rsid w:val="001915D3"/>
    <w:rsid w:val="00194E1A"/>
    <w:rsid w:val="00195CAD"/>
    <w:rsid w:val="001971D5"/>
    <w:rsid w:val="001A4A60"/>
    <w:rsid w:val="001A5D26"/>
    <w:rsid w:val="001B1521"/>
    <w:rsid w:val="001B2881"/>
    <w:rsid w:val="001B4C89"/>
    <w:rsid w:val="001B6E0B"/>
    <w:rsid w:val="001C0450"/>
    <w:rsid w:val="001C6A91"/>
    <w:rsid w:val="001D153E"/>
    <w:rsid w:val="001E2CF7"/>
    <w:rsid w:val="001E2F81"/>
    <w:rsid w:val="001E4220"/>
    <w:rsid w:val="001E7D98"/>
    <w:rsid w:val="001F21CC"/>
    <w:rsid w:val="00203ECD"/>
    <w:rsid w:val="00207E6D"/>
    <w:rsid w:val="00215386"/>
    <w:rsid w:val="00217908"/>
    <w:rsid w:val="002214B4"/>
    <w:rsid w:val="00221D3E"/>
    <w:rsid w:val="0022333F"/>
    <w:rsid w:val="00234D03"/>
    <w:rsid w:val="0023757E"/>
    <w:rsid w:val="00237C73"/>
    <w:rsid w:val="00237CBA"/>
    <w:rsid w:val="0024286D"/>
    <w:rsid w:val="00242D1F"/>
    <w:rsid w:val="00242F2A"/>
    <w:rsid w:val="00243996"/>
    <w:rsid w:val="002448E9"/>
    <w:rsid w:val="00246A10"/>
    <w:rsid w:val="00267E7A"/>
    <w:rsid w:val="0028005E"/>
    <w:rsid w:val="00283D76"/>
    <w:rsid w:val="00295A1C"/>
    <w:rsid w:val="002963F8"/>
    <w:rsid w:val="00297D22"/>
    <w:rsid w:val="002A1093"/>
    <w:rsid w:val="002B4906"/>
    <w:rsid w:val="002C0754"/>
    <w:rsid w:val="002C2567"/>
    <w:rsid w:val="002C36AB"/>
    <w:rsid w:val="002E0E68"/>
    <w:rsid w:val="002F294A"/>
    <w:rsid w:val="002F2F68"/>
    <w:rsid w:val="002F43C0"/>
    <w:rsid w:val="00305EF9"/>
    <w:rsid w:val="0031162C"/>
    <w:rsid w:val="003120D1"/>
    <w:rsid w:val="00315A81"/>
    <w:rsid w:val="00324F3A"/>
    <w:rsid w:val="0033318E"/>
    <w:rsid w:val="00333B10"/>
    <w:rsid w:val="00353C18"/>
    <w:rsid w:val="00357B4C"/>
    <w:rsid w:val="0036189F"/>
    <w:rsid w:val="00370F67"/>
    <w:rsid w:val="003735D0"/>
    <w:rsid w:val="00376079"/>
    <w:rsid w:val="0038194B"/>
    <w:rsid w:val="00391C3D"/>
    <w:rsid w:val="003A14D4"/>
    <w:rsid w:val="003A2FFE"/>
    <w:rsid w:val="003B259D"/>
    <w:rsid w:val="003B34ED"/>
    <w:rsid w:val="003B4252"/>
    <w:rsid w:val="003B47C3"/>
    <w:rsid w:val="003B4E2B"/>
    <w:rsid w:val="003C0B6A"/>
    <w:rsid w:val="003D0F12"/>
    <w:rsid w:val="003E1501"/>
    <w:rsid w:val="003E2CF9"/>
    <w:rsid w:val="003E4ED4"/>
    <w:rsid w:val="003E5A86"/>
    <w:rsid w:val="003E7D25"/>
    <w:rsid w:val="003F1265"/>
    <w:rsid w:val="003F2E12"/>
    <w:rsid w:val="003F4708"/>
    <w:rsid w:val="004121E6"/>
    <w:rsid w:val="00413C20"/>
    <w:rsid w:val="00414579"/>
    <w:rsid w:val="00415A29"/>
    <w:rsid w:val="004236AE"/>
    <w:rsid w:val="004361E3"/>
    <w:rsid w:val="00450000"/>
    <w:rsid w:val="004523CA"/>
    <w:rsid w:val="004546EF"/>
    <w:rsid w:val="004713E8"/>
    <w:rsid w:val="0047222A"/>
    <w:rsid w:val="00472A36"/>
    <w:rsid w:val="0047524C"/>
    <w:rsid w:val="0047768D"/>
    <w:rsid w:val="004779D8"/>
    <w:rsid w:val="00482881"/>
    <w:rsid w:val="00483F19"/>
    <w:rsid w:val="0048783D"/>
    <w:rsid w:val="004A3B56"/>
    <w:rsid w:val="004B28F1"/>
    <w:rsid w:val="004B34DC"/>
    <w:rsid w:val="004C3C96"/>
    <w:rsid w:val="004C58EB"/>
    <w:rsid w:val="004C6656"/>
    <w:rsid w:val="004D1E14"/>
    <w:rsid w:val="004D2B83"/>
    <w:rsid w:val="004E2ED1"/>
    <w:rsid w:val="004F0629"/>
    <w:rsid w:val="004F3038"/>
    <w:rsid w:val="00511D90"/>
    <w:rsid w:val="0051278D"/>
    <w:rsid w:val="005156B0"/>
    <w:rsid w:val="0051771F"/>
    <w:rsid w:val="005245BE"/>
    <w:rsid w:val="0052474B"/>
    <w:rsid w:val="00535EA0"/>
    <w:rsid w:val="005373DB"/>
    <w:rsid w:val="00546401"/>
    <w:rsid w:val="005513E1"/>
    <w:rsid w:val="00552289"/>
    <w:rsid w:val="005543CE"/>
    <w:rsid w:val="005652E8"/>
    <w:rsid w:val="0056691F"/>
    <w:rsid w:val="0056728E"/>
    <w:rsid w:val="005756DC"/>
    <w:rsid w:val="00575771"/>
    <w:rsid w:val="00576461"/>
    <w:rsid w:val="005800B5"/>
    <w:rsid w:val="00582750"/>
    <w:rsid w:val="00596003"/>
    <w:rsid w:val="005A2857"/>
    <w:rsid w:val="005A2ABC"/>
    <w:rsid w:val="005A4DBE"/>
    <w:rsid w:val="005C2E9B"/>
    <w:rsid w:val="005C4F93"/>
    <w:rsid w:val="005C5544"/>
    <w:rsid w:val="005D2D00"/>
    <w:rsid w:val="005D5630"/>
    <w:rsid w:val="005D634F"/>
    <w:rsid w:val="005E4099"/>
    <w:rsid w:val="00600D2A"/>
    <w:rsid w:val="00601847"/>
    <w:rsid w:val="00603429"/>
    <w:rsid w:val="00604B21"/>
    <w:rsid w:val="006062F3"/>
    <w:rsid w:val="006108DA"/>
    <w:rsid w:val="00613A03"/>
    <w:rsid w:val="006155A2"/>
    <w:rsid w:val="00631A6B"/>
    <w:rsid w:val="006326F3"/>
    <w:rsid w:val="00634458"/>
    <w:rsid w:val="00650C0D"/>
    <w:rsid w:val="0065429C"/>
    <w:rsid w:val="00671D19"/>
    <w:rsid w:val="00672535"/>
    <w:rsid w:val="00677FDB"/>
    <w:rsid w:val="00683D1E"/>
    <w:rsid w:val="00685C7C"/>
    <w:rsid w:val="00696290"/>
    <w:rsid w:val="006A4B55"/>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2CEC"/>
    <w:rsid w:val="00703094"/>
    <w:rsid w:val="0070515E"/>
    <w:rsid w:val="00707D53"/>
    <w:rsid w:val="007121A2"/>
    <w:rsid w:val="00722429"/>
    <w:rsid w:val="007239CF"/>
    <w:rsid w:val="00723D46"/>
    <w:rsid w:val="00733DA9"/>
    <w:rsid w:val="00734FCC"/>
    <w:rsid w:val="007376E4"/>
    <w:rsid w:val="00740899"/>
    <w:rsid w:val="007501F5"/>
    <w:rsid w:val="00752C27"/>
    <w:rsid w:val="00757432"/>
    <w:rsid w:val="00770FD0"/>
    <w:rsid w:val="00772E27"/>
    <w:rsid w:val="0077563B"/>
    <w:rsid w:val="007756B5"/>
    <w:rsid w:val="0077629F"/>
    <w:rsid w:val="007824B7"/>
    <w:rsid w:val="00784BF2"/>
    <w:rsid w:val="00787D34"/>
    <w:rsid w:val="0079138D"/>
    <w:rsid w:val="0079420A"/>
    <w:rsid w:val="0079777B"/>
    <w:rsid w:val="007A46EA"/>
    <w:rsid w:val="007A5E47"/>
    <w:rsid w:val="007B1BDB"/>
    <w:rsid w:val="007C7179"/>
    <w:rsid w:val="007D0A57"/>
    <w:rsid w:val="007D1D35"/>
    <w:rsid w:val="007D500F"/>
    <w:rsid w:val="007D71A4"/>
    <w:rsid w:val="007E32A5"/>
    <w:rsid w:val="007E5224"/>
    <w:rsid w:val="007E6F59"/>
    <w:rsid w:val="007F4384"/>
    <w:rsid w:val="007F692C"/>
    <w:rsid w:val="008144EE"/>
    <w:rsid w:val="00825BB0"/>
    <w:rsid w:val="0082705D"/>
    <w:rsid w:val="00831118"/>
    <w:rsid w:val="0083311C"/>
    <w:rsid w:val="00834CBD"/>
    <w:rsid w:val="00847094"/>
    <w:rsid w:val="008556BA"/>
    <w:rsid w:val="0086271D"/>
    <w:rsid w:val="00863DA2"/>
    <w:rsid w:val="0086731A"/>
    <w:rsid w:val="00875014"/>
    <w:rsid w:val="00877C6A"/>
    <w:rsid w:val="00887D16"/>
    <w:rsid w:val="00891BA9"/>
    <w:rsid w:val="008932FD"/>
    <w:rsid w:val="00893EAC"/>
    <w:rsid w:val="008945A8"/>
    <w:rsid w:val="0089609C"/>
    <w:rsid w:val="008967DA"/>
    <w:rsid w:val="00897B58"/>
    <w:rsid w:val="00897E4A"/>
    <w:rsid w:val="00897FF6"/>
    <w:rsid w:val="008A0542"/>
    <w:rsid w:val="008A40F8"/>
    <w:rsid w:val="008A7046"/>
    <w:rsid w:val="008B2303"/>
    <w:rsid w:val="008C7BCC"/>
    <w:rsid w:val="008D30E4"/>
    <w:rsid w:val="008E1574"/>
    <w:rsid w:val="008E431B"/>
    <w:rsid w:val="008F65D3"/>
    <w:rsid w:val="008F6DF0"/>
    <w:rsid w:val="009006D6"/>
    <w:rsid w:val="00902386"/>
    <w:rsid w:val="00904032"/>
    <w:rsid w:val="00905710"/>
    <w:rsid w:val="0091178C"/>
    <w:rsid w:val="00911E27"/>
    <w:rsid w:val="0091284C"/>
    <w:rsid w:val="00912A1F"/>
    <w:rsid w:val="00913CEB"/>
    <w:rsid w:val="00913EFD"/>
    <w:rsid w:val="00915400"/>
    <w:rsid w:val="00923127"/>
    <w:rsid w:val="009434F4"/>
    <w:rsid w:val="00943A4D"/>
    <w:rsid w:val="00953A08"/>
    <w:rsid w:val="009766D5"/>
    <w:rsid w:val="00977817"/>
    <w:rsid w:val="009906A9"/>
    <w:rsid w:val="00990E4B"/>
    <w:rsid w:val="0099195A"/>
    <w:rsid w:val="009978E0"/>
    <w:rsid w:val="009A2F4B"/>
    <w:rsid w:val="009B0DF2"/>
    <w:rsid w:val="009B3143"/>
    <w:rsid w:val="009B6A22"/>
    <w:rsid w:val="009C541D"/>
    <w:rsid w:val="009D1109"/>
    <w:rsid w:val="009D4078"/>
    <w:rsid w:val="009D6EBA"/>
    <w:rsid w:val="009E4D4B"/>
    <w:rsid w:val="009E54CC"/>
    <w:rsid w:val="009E6510"/>
    <w:rsid w:val="009E6FAF"/>
    <w:rsid w:val="009F1AB1"/>
    <w:rsid w:val="009F34F8"/>
    <w:rsid w:val="009F40A7"/>
    <w:rsid w:val="009F5BC2"/>
    <w:rsid w:val="00A00BBC"/>
    <w:rsid w:val="00A01564"/>
    <w:rsid w:val="00A25EB1"/>
    <w:rsid w:val="00A3000B"/>
    <w:rsid w:val="00A339F1"/>
    <w:rsid w:val="00A50005"/>
    <w:rsid w:val="00A56E55"/>
    <w:rsid w:val="00A60552"/>
    <w:rsid w:val="00A621F1"/>
    <w:rsid w:val="00A670D5"/>
    <w:rsid w:val="00A8215A"/>
    <w:rsid w:val="00A85BA7"/>
    <w:rsid w:val="00A87C98"/>
    <w:rsid w:val="00A92ED4"/>
    <w:rsid w:val="00AA2EAD"/>
    <w:rsid w:val="00AA6FA7"/>
    <w:rsid w:val="00AB072D"/>
    <w:rsid w:val="00AC02BE"/>
    <w:rsid w:val="00AC3115"/>
    <w:rsid w:val="00AC5442"/>
    <w:rsid w:val="00AC75E2"/>
    <w:rsid w:val="00AD09FE"/>
    <w:rsid w:val="00AD2F84"/>
    <w:rsid w:val="00AD51F6"/>
    <w:rsid w:val="00AE2AB2"/>
    <w:rsid w:val="00AE39A0"/>
    <w:rsid w:val="00AE3A4C"/>
    <w:rsid w:val="00AF3425"/>
    <w:rsid w:val="00B01A06"/>
    <w:rsid w:val="00B02919"/>
    <w:rsid w:val="00B10351"/>
    <w:rsid w:val="00B12C34"/>
    <w:rsid w:val="00B13718"/>
    <w:rsid w:val="00B1555A"/>
    <w:rsid w:val="00B205CC"/>
    <w:rsid w:val="00B221DA"/>
    <w:rsid w:val="00B23926"/>
    <w:rsid w:val="00B24C66"/>
    <w:rsid w:val="00B25FD1"/>
    <w:rsid w:val="00B27EA1"/>
    <w:rsid w:val="00B33567"/>
    <w:rsid w:val="00B33734"/>
    <w:rsid w:val="00B416FB"/>
    <w:rsid w:val="00B41FFA"/>
    <w:rsid w:val="00B4260A"/>
    <w:rsid w:val="00B432C7"/>
    <w:rsid w:val="00B440FC"/>
    <w:rsid w:val="00B44C9E"/>
    <w:rsid w:val="00B53D8F"/>
    <w:rsid w:val="00B56BDD"/>
    <w:rsid w:val="00B56CE7"/>
    <w:rsid w:val="00B609EC"/>
    <w:rsid w:val="00B610F9"/>
    <w:rsid w:val="00B656B8"/>
    <w:rsid w:val="00B65A35"/>
    <w:rsid w:val="00B74F15"/>
    <w:rsid w:val="00B819C8"/>
    <w:rsid w:val="00B83C8B"/>
    <w:rsid w:val="00B96BEA"/>
    <w:rsid w:val="00BA1A48"/>
    <w:rsid w:val="00BC319A"/>
    <w:rsid w:val="00BC4216"/>
    <w:rsid w:val="00BE3975"/>
    <w:rsid w:val="00BF2CB7"/>
    <w:rsid w:val="00BF338E"/>
    <w:rsid w:val="00BF7C85"/>
    <w:rsid w:val="00C05475"/>
    <w:rsid w:val="00C16F64"/>
    <w:rsid w:val="00C212E6"/>
    <w:rsid w:val="00C2517B"/>
    <w:rsid w:val="00C27783"/>
    <w:rsid w:val="00C44DB4"/>
    <w:rsid w:val="00C468FC"/>
    <w:rsid w:val="00C51726"/>
    <w:rsid w:val="00C61752"/>
    <w:rsid w:val="00C62DB0"/>
    <w:rsid w:val="00C634A8"/>
    <w:rsid w:val="00C63FC7"/>
    <w:rsid w:val="00C640B5"/>
    <w:rsid w:val="00C64D2C"/>
    <w:rsid w:val="00C67286"/>
    <w:rsid w:val="00C72D83"/>
    <w:rsid w:val="00C83C11"/>
    <w:rsid w:val="00C84C82"/>
    <w:rsid w:val="00C90C02"/>
    <w:rsid w:val="00C939FE"/>
    <w:rsid w:val="00C967E6"/>
    <w:rsid w:val="00CA066C"/>
    <w:rsid w:val="00CA399F"/>
    <w:rsid w:val="00CA59DB"/>
    <w:rsid w:val="00CB00C4"/>
    <w:rsid w:val="00CB08C1"/>
    <w:rsid w:val="00CB27FE"/>
    <w:rsid w:val="00CB67BE"/>
    <w:rsid w:val="00CB7E92"/>
    <w:rsid w:val="00CC5035"/>
    <w:rsid w:val="00CD438D"/>
    <w:rsid w:val="00CE34F2"/>
    <w:rsid w:val="00D026B7"/>
    <w:rsid w:val="00D02C76"/>
    <w:rsid w:val="00D03716"/>
    <w:rsid w:val="00D06469"/>
    <w:rsid w:val="00D075A9"/>
    <w:rsid w:val="00D16DC6"/>
    <w:rsid w:val="00D33AE0"/>
    <w:rsid w:val="00D34A48"/>
    <w:rsid w:val="00D378A3"/>
    <w:rsid w:val="00D42960"/>
    <w:rsid w:val="00D436BC"/>
    <w:rsid w:val="00D45D04"/>
    <w:rsid w:val="00D4714F"/>
    <w:rsid w:val="00D51B99"/>
    <w:rsid w:val="00D57FBD"/>
    <w:rsid w:val="00D66E58"/>
    <w:rsid w:val="00D67809"/>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C7E92"/>
    <w:rsid w:val="00DD3562"/>
    <w:rsid w:val="00DD4479"/>
    <w:rsid w:val="00DF1DEC"/>
    <w:rsid w:val="00DF2EDA"/>
    <w:rsid w:val="00DF3920"/>
    <w:rsid w:val="00DF44F7"/>
    <w:rsid w:val="00DF5832"/>
    <w:rsid w:val="00DF7EBE"/>
    <w:rsid w:val="00E00C73"/>
    <w:rsid w:val="00E1491F"/>
    <w:rsid w:val="00E169D8"/>
    <w:rsid w:val="00E24279"/>
    <w:rsid w:val="00E253EF"/>
    <w:rsid w:val="00E316A2"/>
    <w:rsid w:val="00E326D9"/>
    <w:rsid w:val="00E41250"/>
    <w:rsid w:val="00E43B79"/>
    <w:rsid w:val="00E45047"/>
    <w:rsid w:val="00E46F3B"/>
    <w:rsid w:val="00E5556A"/>
    <w:rsid w:val="00E557F6"/>
    <w:rsid w:val="00E6613E"/>
    <w:rsid w:val="00E75C55"/>
    <w:rsid w:val="00E813AA"/>
    <w:rsid w:val="00E821F0"/>
    <w:rsid w:val="00E87FF4"/>
    <w:rsid w:val="00E90D01"/>
    <w:rsid w:val="00E935AD"/>
    <w:rsid w:val="00E9397F"/>
    <w:rsid w:val="00E948EA"/>
    <w:rsid w:val="00E96AB6"/>
    <w:rsid w:val="00E978E1"/>
    <w:rsid w:val="00EA041A"/>
    <w:rsid w:val="00EC1C08"/>
    <w:rsid w:val="00EC67E5"/>
    <w:rsid w:val="00ED315F"/>
    <w:rsid w:val="00ED48D9"/>
    <w:rsid w:val="00EE220B"/>
    <w:rsid w:val="00EE6783"/>
    <w:rsid w:val="00F10995"/>
    <w:rsid w:val="00F13ED8"/>
    <w:rsid w:val="00F15853"/>
    <w:rsid w:val="00F16823"/>
    <w:rsid w:val="00F17C5C"/>
    <w:rsid w:val="00F21AE9"/>
    <w:rsid w:val="00F2284F"/>
    <w:rsid w:val="00F25B25"/>
    <w:rsid w:val="00F26635"/>
    <w:rsid w:val="00F30197"/>
    <w:rsid w:val="00F3148F"/>
    <w:rsid w:val="00F33700"/>
    <w:rsid w:val="00F358B5"/>
    <w:rsid w:val="00F453D7"/>
    <w:rsid w:val="00F5111F"/>
    <w:rsid w:val="00F52E3F"/>
    <w:rsid w:val="00F53BCC"/>
    <w:rsid w:val="00F54274"/>
    <w:rsid w:val="00F57BC9"/>
    <w:rsid w:val="00F60CE6"/>
    <w:rsid w:val="00F620EE"/>
    <w:rsid w:val="00F625AA"/>
    <w:rsid w:val="00F630FC"/>
    <w:rsid w:val="00F65401"/>
    <w:rsid w:val="00F658B9"/>
    <w:rsid w:val="00F74B54"/>
    <w:rsid w:val="00F75304"/>
    <w:rsid w:val="00F75722"/>
    <w:rsid w:val="00F767B7"/>
    <w:rsid w:val="00F76DCC"/>
    <w:rsid w:val="00F86E30"/>
    <w:rsid w:val="00F906B3"/>
    <w:rsid w:val="00F90B4C"/>
    <w:rsid w:val="00F92BEF"/>
    <w:rsid w:val="00FA0408"/>
    <w:rsid w:val="00FB23B7"/>
    <w:rsid w:val="00FB3FF8"/>
    <w:rsid w:val="00FB481E"/>
    <w:rsid w:val="00FB5095"/>
    <w:rsid w:val="00FE1036"/>
    <w:rsid w:val="00FE32E7"/>
    <w:rsid w:val="00FE3EF6"/>
    <w:rsid w:val="00FE3F3C"/>
    <w:rsid w:val="00FE5BAD"/>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lsdException w:name="Subtitle" w:uiPriority="11"/>
    <w:lsdException w:name="Strong" w:uiPriority="22"/>
    <w:lsdException w:name="Emphasis" w:uiPriority="20"/>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C62DB0"/>
    <w:rPr>
      <w:rFonts w:ascii="Arial" w:hAnsi="Arial"/>
      <w:sz w:val="24"/>
      <w:lang w:eastAsia="de-DE"/>
    </w:rPr>
  </w:style>
  <w:style w:type="paragraph" w:styleId="berschrift1">
    <w:name w:val="heading 1"/>
    <w:basedOn w:val="Standard"/>
    <w:next w:val="Standard"/>
    <w:link w:val="berschrift1Zeichen"/>
    <w:uiPriority w:val="9"/>
    <w:rsid w:val="0008001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eichen"/>
    <w:uiPriority w:val="9"/>
    <w:unhideWhenUsed/>
    <w:rsid w:val="0008001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eichen"/>
    <w:uiPriority w:val="9"/>
    <w:semiHidden/>
    <w:unhideWhenUsed/>
    <w:rsid w:val="0008001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eichen"/>
    <w:semiHidden/>
    <w:unhideWhenUsed/>
    <w:qFormat/>
    <w:rsid w:val="00C62DB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C62DB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C62DB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C62DB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C62DB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C62DB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rsid w:val="002E0E68"/>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2E0E68"/>
    <w:rPr>
      <w:rFonts w:ascii="Lucida Grande" w:hAnsi="Lucida Grande" w:cs="Lucida Grande"/>
      <w:sz w:val="18"/>
      <w:szCs w:val="18"/>
      <w:lang w:eastAsia="de-DE"/>
    </w:rPr>
  </w:style>
  <w:style w:type="character" w:customStyle="1" w:styleId="berschrift1Zeichen">
    <w:name w:val="Überschrift 1 Zeichen"/>
    <w:basedOn w:val="Absatzstandardschriftart"/>
    <w:link w:val="berschrift1"/>
    <w:uiPriority w:val="9"/>
    <w:rsid w:val="00080010"/>
    <w:rPr>
      <w:caps/>
      <w:color w:val="632423" w:themeColor="accent2" w:themeShade="80"/>
      <w:spacing w:val="20"/>
      <w:sz w:val="28"/>
      <w:szCs w:val="28"/>
    </w:rPr>
  </w:style>
  <w:style w:type="character" w:customStyle="1" w:styleId="berschrift2Zeichen">
    <w:name w:val="Überschrift 2 Zeichen"/>
    <w:basedOn w:val="Absatzstandardschriftart"/>
    <w:link w:val="berschrift2"/>
    <w:uiPriority w:val="9"/>
    <w:rsid w:val="00080010"/>
    <w:rPr>
      <w:caps/>
      <w:color w:val="632423" w:themeColor="accent2" w:themeShade="80"/>
      <w:spacing w:val="15"/>
      <w:sz w:val="24"/>
      <w:szCs w:val="24"/>
    </w:rPr>
  </w:style>
  <w:style w:type="character" w:customStyle="1" w:styleId="berschrift3Zeichen">
    <w:name w:val="Überschrift 3 Zeichen"/>
    <w:basedOn w:val="Absatzstandardschriftart"/>
    <w:link w:val="berschrift3"/>
    <w:uiPriority w:val="9"/>
    <w:semiHidden/>
    <w:rsid w:val="00080010"/>
    <w:rPr>
      <w:caps/>
      <w:color w:val="622423" w:themeColor="accent2" w:themeShade="7F"/>
      <w:sz w:val="24"/>
      <w:szCs w:val="24"/>
    </w:rPr>
  </w:style>
  <w:style w:type="character" w:customStyle="1" w:styleId="berschrift4Zeichen">
    <w:name w:val="Überschrift 4 Zeichen"/>
    <w:basedOn w:val="Absatzstandardschriftart"/>
    <w:link w:val="berschrift4"/>
    <w:semiHidden/>
    <w:rsid w:val="00C62DB0"/>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C62DB0"/>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C62DB0"/>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C62DB0"/>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C62DB0"/>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C62DB0"/>
    <w:rPr>
      <w:rFonts w:asciiTheme="majorHAnsi" w:eastAsiaTheme="majorEastAsia" w:hAnsiTheme="majorHAnsi" w:cstheme="majorBidi"/>
      <w:i/>
      <w:iCs/>
      <w:color w:val="404040" w:themeColor="text1" w:themeTint="BF"/>
      <w:lang w:eastAsia="de-DE"/>
    </w:rPr>
  </w:style>
  <w:style w:type="paragraph" w:customStyle="1" w:styleId="01berschriftERCO">
    <w:name w:val="01_Überschrift_ERCO"/>
    <w:basedOn w:val="Standard"/>
    <w:autoRedefine/>
    <w:qFormat/>
    <w:rsid w:val="00C62DB0"/>
    <w:pPr>
      <w:spacing w:line="360" w:lineRule="auto"/>
    </w:pPr>
    <w:rPr>
      <w:rFonts w:cs="Arial"/>
      <w:b/>
      <w:bCs/>
      <w:sz w:val="22"/>
      <w:szCs w:val="22"/>
    </w:rPr>
  </w:style>
  <w:style w:type="paragraph" w:customStyle="1" w:styleId="02TextERCO">
    <w:name w:val="02_Text_ERCO"/>
    <w:basedOn w:val="Standard"/>
    <w:qFormat/>
    <w:rsid w:val="00C62DB0"/>
    <w:pPr>
      <w:spacing w:line="360" w:lineRule="auto"/>
    </w:pPr>
    <w:rPr>
      <w:rFonts w:cs="Arial"/>
      <w:sz w:val="22"/>
      <w:szCs w:val="22"/>
    </w:rPr>
  </w:style>
  <w:style w:type="paragraph" w:customStyle="1" w:styleId="03InfosERCO">
    <w:name w:val="03_Infos_ERCO"/>
    <w:basedOn w:val="Standard"/>
    <w:autoRedefine/>
    <w:qFormat/>
    <w:rsid w:val="00C62DB0"/>
    <w:pPr>
      <w:ind w:left="2552" w:hanging="2552"/>
    </w:pPr>
    <w:rPr>
      <w:rFonts w:cs="Arial"/>
      <w:sz w:val="20"/>
    </w:rPr>
  </w:style>
  <w:style w:type="paragraph" w:customStyle="1" w:styleId="05AdresseERCO">
    <w:name w:val="05_Adresse_ERCO"/>
    <w:basedOn w:val="Standard"/>
    <w:autoRedefine/>
    <w:qFormat/>
    <w:rsid w:val="00C62DB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C62DB0"/>
    <w:pPr>
      <w:ind w:left="0" w:firstLine="0"/>
    </w:pPr>
  </w:style>
  <w:style w:type="paragraph" w:styleId="Kopfzeile">
    <w:name w:val="header"/>
    <w:basedOn w:val="Standard"/>
    <w:link w:val="KopfzeileZeichen"/>
    <w:rsid w:val="0077563B"/>
    <w:pPr>
      <w:tabs>
        <w:tab w:val="center" w:pos="4536"/>
        <w:tab w:val="right" w:pos="9072"/>
      </w:tabs>
    </w:pPr>
  </w:style>
  <w:style w:type="character" w:customStyle="1" w:styleId="KopfzeileZeichen">
    <w:name w:val="Kopfzeile Zeichen"/>
    <w:basedOn w:val="Absatzstandardschriftart"/>
    <w:link w:val="Kopfzeile"/>
    <w:rsid w:val="0077563B"/>
    <w:rPr>
      <w:rFonts w:ascii="Arial" w:hAnsi="Arial"/>
      <w:sz w:val="24"/>
      <w:lang w:eastAsia="de-DE"/>
    </w:rPr>
  </w:style>
  <w:style w:type="paragraph" w:styleId="Fuzeile">
    <w:name w:val="footer"/>
    <w:basedOn w:val="Standard"/>
    <w:link w:val="FuzeileZeichen"/>
    <w:rsid w:val="0077563B"/>
    <w:pPr>
      <w:tabs>
        <w:tab w:val="center" w:pos="4536"/>
        <w:tab w:val="right" w:pos="9072"/>
      </w:tabs>
    </w:pPr>
  </w:style>
  <w:style w:type="character" w:customStyle="1" w:styleId="FuzeileZeichen">
    <w:name w:val="Fußzeile Zeichen"/>
    <w:basedOn w:val="Absatzstandardschriftart"/>
    <w:link w:val="Fuzeile"/>
    <w:rsid w:val="0077563B"/>
    <w:rPr>
      <w:rFonts w:ascii="Arial" w:hAnsi="Arial"/>
      <w:sz w:val="24"/>
      <w:lang w:eastAsia="de-DE"/>
    </w:rPr>
  </w:style>
  <w:style w:type="paragraph" w:customStyle="1" w:styleId="ERCOInfos">
    <w:name w:val="ERCO_Infos"/>
    <w:basedOn w:val="Standard"/>
    <w:qFormat/>
    <w:rsid w:val="00C62DB0"/>
    <w:rPr>
      <w:rFonts w:cs="Arial"/>
      <w:sz w:val="20"/>
    </w:rPr>
  </w:style>
  <w:style w:type="character" w:styleId="Link">
    <w:name w:val="Hyperlink"/>
    <w:basedOn w:val="Absatzstandardschriftart"/>
    <w:rsid w:val="00C62DB0"/>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lsdException w:name="Subtitle" w:uiPriority="11"/>
    <w:lsdException w:name="Strong" w:uiPriority="22"/>
    <w:lsdException w:name="Emphasis" w:uiPriority="20"/>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C62DB0"/>
    <w:rPr>
      <w:rFonts w:ascii="Arial" w:hAnsi="Arial"/>
      <w:sz w:val="24"/>
      <w:lang w:eastAsia="de-DE"/>
    </w:rPr>
  </w:style>
  <w:style w:type="paragraph" w:styleId="berschrift1">
    <w:name w:val="heading 1"/>
    <w:basedOn w:val="Standard"/>
    <w:next w:val="Standard"/>
    <w:link w:val="berschrift1Zeichen"/>
    <w:uiPriority w:val="9"/>
    <w:rsid w:val="0008001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eichen"/>
    <w:uiPriority w:val="9"/>
    <w:unhideWhenUsed/>
    <w:rsid w:val="0008001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eichen"/>
    <w:uiPriority w:val="9"/>
    <w:semiHidden/>
    <w:unhideWhenUsed/>
    <w:rsid w:val="0008001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eichen"/>
    <w:semiHidden/>
    <w:unhideWhenUsed/>
    <w:qFormat/>
    <w:rsid w:val="00C62DB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C62DB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C62DB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C62DB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C62DB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C62DB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rsid w:val="002E0E68"/>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2E0E68"/>
    <w:rPr>
      <w:rFonts w:ascii="Lucida Grande" w:hAnsi="Lucida Grande" w:cs="Lucida Grande"/>
      <w:sz w:val="18"/>
      <w:szCs w:val="18"/>
      <w:lang w:eastAsia="de-DE"/>
    </w:rPr>
  </w:style>
  <w:style w:type="character" w:customStyle="1" w:styleId="berschrift1Zeichen">
    <w:name w:val="Überschrift 1 Zeichen"/>
    <w:basedOn w:val="Absatzstandardschriftart"/>
    <w:link w:val="berschrift1"/>
    <w:uiPriority w:val="9"/>
    <w:rsid w:val="00080010"/>
    <w:rPr>
      <w:caps/>
      <w:color w:val="632423" w:themeColor="accent2" w:themeShade="80"/>
      <w:spacing w:val="20"/>
      <w:sz w:val="28"/>
      <w:szCs w:val="28"/>
    </w:rPr>
  </w:style>
  <w:style w:type="character" w:customStyle="1" w:styleId="berschrift2Zeichen">
    <w:name w:val="Überschrift 2 Zeichen"/>
    <w:basedOn w:val="Absatzstandardschriftart"/>
    <w:link w:val="berschrift2"/>
    <w:uiPriority w:val="9"/>
    <w:rsid w:val="00080010"/>
    <w:rPr>
      <w:caps/>
      <w:color w:val="632423" w:themeColor="accent2" w:themeShade="80"/>
      <w:spacing w:val="15"/>
      <w:sz w:val="24"/>
      <w:szCs w:val="24"/>
    </w:rPr>
  </w:style>
  <w:style w:type="character" w:customStyle="1" w:styleId="berschrift3Zeichen">
    <w:name w:val="Überschrift 3 Zeichen"/>
    <w:basedOn w:val="Absatzstandardschriftart"/>
    <w:link w:val="berschrift3"/>
    <w:uiPriority w:val="9"/>
    <w:semiHidden/>
    <w:rsid w:val="00080010"/>
    <w:rPr>
      <w:caps/>
      <w:color w:val="622423" w:themeColor="accent2" w:themeShade="7F"/>
      <w:sz w:val="24"/>
      <w:szCs w:val="24"/>
    </w:rPr>
  </w:style>
  <w:style w:type="character" w:customStyle="1" w:styleId="berschrift4Zeichen">
    <w:name w:val="Überschrift 4 Zeichen"/>
    <w:basedOn w:val="Absatzstandardschriftart"/>
    <w:link w:val="berschrift4"/>
    <w:semiHidden/>
    <w:rsid w:val="00C62DB0"/>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C62DB0"/>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C62DB0"/>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C62DB0"/>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C62DB0"/>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C62DB0"/>
    <w:rPr>
      <w:rFonts w:asciiTheme="majorHAnsi" w:eastAsiaTheme="majorEastAsia" w:hAnsiTheme="majorHAnsi" w:cstheme="majorBidi"/>
      <w:i/>
      <w:iCs/>
      <w:color w:val="404040" w:themeColor="text1" w:themeTint="BF"/>
      <w:lang w:eastAsia="de-DE"/>
    </w:rPr>
  </w:style>
  <w:style w:type="paragraph" w:customStyle="1" w:styleId="01berschriftERCO">
    <w:name w:val="01_Überschrift_ERCO"/>
    <w:basedOn w:val="Standard"/>
    <w:autoRedefine/>
    <w:qFormat/>
    <w:rsid w:val="00C62DB0"/>
    <w:pPr>
      <w:spacing w:line="360" w:lineRule="auto"/>
    </w:pPr>
    <w:rPr>
      <w:rFonts w:cs="Arial"/>
      <w:b/>
      <w:bCs/>
      <w:sz w:val="22"/>
      <w:szCs w:val="22"/>
    </w:rPr>
  </w:style>
  <w:style w:type="paragraph" w:customStyle="1" w:styleId="02TextERCO">
    <w:name w:val="02_Text_ERCO"/>
    <w:basedOn w:val="Standard"/>
    <w:qFormat/>
    <w:rsid w:val="00C62DB0"/>
    <w:pPr>
      <w:spacing w:line="360" w:lineRule="auto"/>
    </w:pPr>
    <w:rPr>
      <w:rFonts w:cs="Arial"/>
      <w:sz w:val="22"/>
      <w:szCs w:val="22"/>
    </w:rPr>
  </w:style>
  <w:style w:type="paragraph" w:customStyle="1" w:styleId="03InfosERCO">
    <w:name w:val="03_Infos_ERCO"/>
    <w:basedOn w:val="Standard"/>
    <w:autoRedefine/>
    <w:qFormat/>
    <w:rsid w:val="00C62DB0"/>
    <w:pPr>
      <w:ind w:left="2552" w:hanging="2552"/>
    </w:pPr>
    <w:rPr>
      <w:rFonts w:cs="Arial"/>
      <w:sz w:val="20"/>
    </w:rPr>
  </w:style>
  <w:style w:type="paragraph" w:customStyle="1" w:styleId="05AdresseERCO">
    <w:name w:val="05_Adresse_ERCO"/>
    <w:basedOn w:val="Standard"/>
    <w:autoRedefine/>
    <w:qFormat/>
    <w:rsid w:val="00C62DB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C62DB0"/>
    <w:pPr>
      <w:ind w:left="0" w:firstLine="0"/>
    </w:pPr>
  </w:style>
  <w:style w:type="paragraph" w:styleId="Kopfzeile">
    <w:name w:val="header"/>
    <w:basedOn w:val="Standard"/>
    <w:link w:val="KopfzeileZeichen"/>
    <w:rsid w:val="0077563B"/>
    <w:pPr>
      <w:tabs>
        <w:tab w:val="center" w:pos="4536"/>
        <w:tab w:val="right" w:pos="9072"/>
      </w:tabs>
    </w:pPr>
  </w:style>
  <w:style w:type="character" w:customStyle="1" w:styleId="KopfzeileZeichen">
    <w:name w:val="Kopfzeile Zeichen"/>
    <w:basedOn w:val="Absatzstandardschriftart"/>
    <w:link w:val="Kopfzeile"/>
    <w:rsid w:val="0077563B"/>
    <w:rPr>
      <w:rFonts w:ascii="Arial" w:hAnsi="Arial"/>
      <w:sz w:val="24"/>
      <w:lang w:eastAsia="de-DE"/>
    </w:rPr>
  </w:style>
  <w:style w:type="paragraph" w:styleId="Fuzeile">
    <w:name w:val="footer"/>
    <w:basedOn w:val="Standard"/>
    <w:link w:val="FuzeileZeichen"/>
    <w:rsid w:val="0077563B"/>
    <w:pPr>
      <w:tabs>
        <w:tab w:val="center" w:pos="4536"/>
        <w:tab w:val="right" w:pos="9072"/>
      </w:tabs>
    </w:pPr>
  </w:style>
  <w:style w:type="character" w:customStyle="1" w:styleId="FuzeileZeichen">
    <w:name w:val="Fußzeile Zeichen"/>
    <w:basedOn w:val="Absatzstandardschriftart"/>
    <w:link w:val="Fuzeile"/>
    <w:rsid w:val="0077563B"/>
    <w:rPr>
      <w:rFonts w:ascii="Arial" w:hAnsi="Arial"/>
      <w:sz w:val="24"/>
      <w:lang w:eastAsia="de-DE"/>
    </w:rPr>
  </w:style>
  <w:style w:type="paragraph" w:customStyle="1" w:styleId="ERCOInfos">
    <w:name w:val="ERCO_Infos"/>
    <w:basedOn w:val="Standard"/>
    <w:qFormat/>
    <w:rsid w:val="00C62DB0"/>
    <w:rPr>
      <w:rFonts w:cs="Arial"/>
      <w:sz w:val="20"/>
    </w:rPr>
  </w:style>
  <w:style w:type="character" w:styleId="Link">
    <w:name w:val="Hyperlink"/>
    <w:basedOn w:val="Absatzstandardschriftart"/>
    <w:rsid w:val="00C62DB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image" Target="media/image2.jpeg"/></Relationships>
</file>

<file path=word/_rels/header1.xml.rels><?xml version="1.0" encoding="UTF-8" standalone="yes"?>
<Relationships xmlns="http://schemas.openxmlformats.org/package/2006/relationships"><Relationship Id="rId3" Type="http://schemas.openxmlformats.org/officeDocument/2006/relationships/hyperlink" Target="http://www.maipr.com" TargetMode="External"/><Relationship Id="rId4" Type="http://schemas.openxmlformats.org/officeDocument/2006/relationships/image" Target="media/image3.jpeg"/><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0F4BF3-F45E-E14B-85CC-FB266BBC5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4</Pages>
  <Words>754</Words>
  <Characters>4755</Characters>
  <Application>Microsoft Macintosh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ERCO Presseinformation</vt:lpstr>
    </vt:vector>
  </TitlesOfParts>
  <Manager/>
  <Company>mai public relations GmbH</Company>
  <LinksUpToDate>false</LinksUpToDate>
  <CharactersWithSpaces>5499</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subject/>
  <dc:creator/>
  <cp:keywords/>
  <dc:description/>
  <cp:lastModifiedBy>Ein Microsoft Office-Anwender</cp:lastModifiedBy>
  <cp:revision>120</cp:revision>
  <cp:lastPrinted>2016-02-26T14:33:00Z</cp:lastPrinted>
  <dcterms:created xsi:type="dcterms:W3CDTF">2015-08-19T14:51:00Z</dcterms:created>
  <dcterms:modified xsi:type="dcterms:W3CDTF">2016-07-29T10:46:00Z</dcterms:modified>
  <cp:category/>
</cp:coreProperties>
</file>