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2F1D7C" w14:textId="47910707" w:rsidR="009B01B3" w:rsidRDefault="00090142" w:rsidP="009B01B3">
      <w:pPr>
        <w:pStyle w:val="02TextERCO"/>
        <w:rPr>
          <w:b/>
          <w:bCs/>
        </w:rPr>
      </w:pPr>
      <w:r>
        <w:rPr>
          <w:b/>
          <w:bCs/>
        </w:rPr>
        <w:t>ERCO individual: n</w:t>
      </w:r>
      <w:r w:rsidR="009B01B3">
        <w:rPr>
          <w:b/>
          <w:bCs/>
        </w:rPr>
        <w:t>uevos servicios profesionales y de ingeniería de producto para encontrar la solución personalizada a cada proyecto</w:t>
      </w:r>
    </w:p>
    <w:p w14:paraId="30DF4606" w14:textId="77777777" w:rsidR="009B01B3" w:rsidRPr="009B01B3" w:rsidRDefault="009B01B3" w:rsidP="009B01B3">
      <w:pPr>
        <w:pStyle w:val="02TextERCO"/>
        <w:rPr>
          <w:b/>
          <w:bCs/>
        </w:rPr>
      </w:pPr>
    </w:p>
    <w:p w14:paraId="418AC995" w14:textId="582DE7C9" w:rsidR="009B01B3" w:rsidRPr="009B01B3" w:rsidRDefault="009B01B3" w:rsidP="009B01B3">
      <w:pPr>
        <w:pStyle w:val="02TextERCO"/>
        <w:rPr>
          <w:b/>
          <w:bCs/>
        </w:rPr>
      </w:pPr>
      <w:proofErr w:type="spellStart"/>
      <w:r>
        <w:rPr>
          <w:b/>
          <w:bCs/>
        </w:rPr>
        <w:t>Lüdenscheid</w:t>
      </w:r>
      <w:proofErr w:type="spellEnd"/>
      <w:r>
        <w:rPr>
          <w:b/>
          <w:bCs/>
        </w:rPr>
        <w:t>,</w:t>
      </w:r>
      <w:r w:rsidRPr="00C75F56">
        <w:rPr>
          <w:b/>
          <w:bCs/>
        </w:rPr>
        <w:t xml:space="preserve"> </w:t>
      </w:r>
      <w:r w:rsidR="00C75F56" w:rsidRPr="00C75F56">
        <w:rPr>
          <w:b/>
        </w:rPr>
        <w:t>dic</w:t>
      </w:r>
      <w:bookmarkStart w:id="0" w:name="_GoBack"/>
      <w:bookmarkEnd w:id="0"/>
      <w:r w:rsidR="00C75F56" w:rsidRPr="00C75F56">
        <w:rPr>
          <w:b/>
        </w:rPr>
        <w:t>iembre</w:t>
      </w:r>
      <w:r w:rsidR="00C75F56" w:rsidRPr="002D07D7">
        <w:t xml:space="preserve"> </w:t>
      </w:r>
      <w:r>
        <w:rPr>
          <w:b/>
          <w:bCs/>
        </w:rPr>
        <w:t>2018. La luz es la cuarta dimensión de la arquitectura. Y cada arquitectura es única. Esta idea resume de forma compacta el concepto de ERCO y describe al mismo tiempo el gran desafío al que se enfrentan los diseñadores creativos y técnicos durante el desarrollo de un proyecto: encontrar una solución de iluminación cuyo centro sea la percepción humana, pero respondiendo eficazmente a las exigencias tecnológicas, económicas y de diseño. Con un catálogo de aproximadamente 10.000 productos de serie diferentes, ERCO ofrece a sus clientes un programa integral. Y aún así, siempre hay algún que otro proyecto de iluminación en el que los diseñadores se adentran con su propio concepto en terrenos inexplorados, ya sea porque los requisitos de aplicación sean especialmente diferenciados, o bien porque han de contemplar una solución i</w:t>
      </w:r>
      <w:r w:rsidR="00C534EB">
        <w:rPr>
          <w:b/>
          <w:bCs/>
        </w:rPr>
        <w:t xml:space="preserve">nusual. A partir de ahora, con </w:t>
      </w:r>
      <w:r w:rsidR="006B5EC1" w:rsidRPr="00624739">
        <w:rPr>
          <w:b/>
        </w:rPr>
        <w:t>«</w:t>
      </w:r>
      <w:r w:rsidR="00C534EB" w:rsidRPr="00624739">
        <w:rPr>
          <w:b/>
          <w:bCs/>
        </w:rPr>
        <w:t>ERCO individual</w:t>
      </w:r>
      <w:r w:rsidR="006B5EC1" w:rsidRPr="00624739">
        <w:rPr>
          <w:b/>
        </w:rPr>
        <w:t>»</w:t>
      </w:r>
      <w:r w:rsidRPr="006B5EC1">
        <w:rPr>
          <w:b/>
          <w:bCs/>
        </w:rPr>
        <w:t>,</w:t>
      </w:r>
      <w:r>
        <w:rPr>
          <w:b/>
          <w:bCs/>
        </w:rPr>
        <w:t xml:space="preserve"> ofrecemos a nuestros clientes numerosas posibilidades para la personalización de los productos de serie, así como la asistencia necesaria para la implementación de luminarias especiales complejas.</w:t>
      </w:r>
    </w:p>
    <w:p w14:paraId="56A7C260" w14:textId="77777777" w:rsidR="00DD1B5E" w:rsidRPr="00F620EE" w:rsidRDefault="00DD1B5E" w:rsidP="00DD1B5E">
      <w:pPr>
        <w:pStyle w:val="02TextERCO"/>
      </w:pPr>
    </w:p>
    <w:p w14:paraId="1F79CE6B" w14:textId="77777777" w:rsidR="009B01B3" w:rsidRPr="009B01B3" w:rsidRDefault="009B01B3" w:rsidP="009B01B3">
      <w:pPr>
        <w:pStyle w:val="02TextERCO"/>
        <w:rPr>
          <w:b/>
          <w:bCs/>
        </w:rPr>
      </w:pPr>
      <w:r>
        <w:rPr>
          <w:b/>
          <w:bCs/>
        </w:rPr>
        <w:t>Su asesor especializado en herramientas luminosas personalizadas</w:t>
      </w:r>
    </w:p>
    <w:p w14:paraId="1EF0B33E" w14:textId="77777777" w:rsidR="009B01B3" w:rsidRPr="009B01B3" w:rsidRDefault="009B01B3" w:rsidP="009B01B3">
      <w:pPr>
        <w:pStyle w:val="02TextERCO"/>
        <w:rPr>
          <w:bCs/>
        </w:rPr>
      </w:pPr>
      <w:r>
        <w:t xml:space="preserve">ERCO se distingue por su larga tradición en el desarrollo de proyectos que ofrecen al cliente soluciones personalizadas. Entre nuestros clientes destacados se encuentran el Louvre de París, el recientemente inaugurado Louvre Abu </w:t>
      </w:r>
      <w:proofErr w:type="spellStart"/>
      <w:r>
        <w:t>Dhabi</w:t>
      </w:r>
      <w:proofErr w:type="spellEnd"/>
      <w:r>
        <w:t>, el museo Guggenheim de Bilbao, el Parlamento de Berlín y el edificio del New York Times en Manhattan.</w:t>
      </w:r>
    </w:p>
    <w:p w14:paraId="1319193C" w14:textId="77777777" w:rsidR="009B01B3" w:rsidRPr="009B01B3" w:rsidRDefault="009B01B3" w:rsidP="009B01B3">
      <w:pPr>
        <w:pStyle w:val="02TextERCO"/>
        <w:rPr>
          <w:bCs/>
        </w:rPr>
      </w:pPr>
      <w:r>
        <w:t xml:space="preserve">El punto de partida para las soluciones de iluminación específicas era y es la calidad de los productos de serie, ya sea el confort visual en la oficina, el funcionamiento de bajo mantenimiento en los edificios </w:t>
      </w:r>
      <w:r>
        <w:lastRenderedPageBreak/>
        <w:t xml:space="preserve">públicos, la eficacia luminosa en aplicaciones para el sector minorista o la precisión luminotécnica en la iluminación de obras de arte. </w:t>
      </w:r>
    </w:p>
    <w:p w14:paraId="44E9BFC1" w14:textId="57A815A9" w:rsidR="009B01B3" w:rsidRPr="009B01B3" w:rsidRDefault="009B01B3" w:rsidP="009B01B3">
      <w:pPr>
        <w:pStyle w:val="02TextERCO"/>
        <w:rPr>
          <w:bCs/>
        </w:rPr>
      </w:pPr>
      <w:r>
        <w:t>Esta experiencia de décadas con productos especiales, así como nuestra tecnología de producción aditiva e innovadora, nos permiten implementar herramientas luminosas para arquitecturas complejas en breve plazo y aplicadas a un proyec</w:t>
      </w:r>
      <w:r w:rsidR="00C534EB">
        <w:t xml:space="preserve">to concreto. Bajo el nombre de </w:t>
      </w:r>
      <w:r w:rsidR="006B5EC1" w:rsidRPr="00624739">
        <w:t>«</w:t>
      </w:r>
      <w:r w:rsidR="00C534EB" w:rsidRPr="00624739">
        <w:t xml:space="preserve">ERCO </w:t>
      </w:r>
      <w:r w:rsidR="006B5EC1" w:rsidRPr="00624739">
        <w:t>i</w:t>
      </w:r>
      <w:r w:rsidR="00C534EB" w:rsidRPr="00624739">
        <w:t>ndividual</w:t>
      </w:r>
      <w:r w:rsidR="006B5EC1" w:rsidRPr="00624739">
        <w:t>»</w:t>
      </w:r>
      <w:r>
        <w:t xml:space="preserve"> se esconde mucho más que conceptos de productos. Especialistas de diversas disciplinas acompañan a diseñadores creativos y técnicos durante el proyecto, a fin de desarrollar la solución de iluminación perfecta para sus tareas específicas en colaboración con la fábrica de luz.</w:t>
      </w:r>
    </w:p>
    <w:p w14:paraId="66678953" w14:textId="77777777" w:rsidR="009B01B3" w:rsidRPr="009B01B3" w:rsidRDefault="009B01B3" w:rsidP="009B01B3">
      <w:pPr>
        <w:pStyle w:val="02TextERCO"/>
        <w:rPr>
          <w:bCs/>
        </w:rPr>
      </w:pPr>
    </w:p>
    <w:p w14:paraId="2D0C26BF" w14:textId="77777777" w:rsidR="009B01B3" w:rsidRPr="009B01B3" w:rsidRDefault="009B01B3" w:rsidP="009B01B3">
      <w:pPr>
        <w:pStyle w:val="02TextERCO"/>
        <w:rPr>
          <w:b/>
          <w:bCs/>
        </w:rPr>
      </w:pPr>
      <w:r>
        <w:rPr>
          <w:b/>
          <w:bCs/>
        </w:rPr>
        <w:t>Una nueva ingeniería de producto que ofrece flexibilidad y rapidez</w:t>
      </w:r>
    </w:p>
    <w:p w14:paraId="46372EF3" w14:textId="77777777" w:rsidR="009B01B3" w:rsidRPr="009B01B3" w:rsidRDefault="009B01B3" w:rsidP="009B01B3">
      <w:pPr>
        <w:pStyle w:val="02TextERCO"/>
        <w:rPr>
          <w:bCs/>
        </w:rPr>
      </w:pPr>
      <w:r>
        <w:t xml:space="preserve">ERCO continúa invirtiendo en digitalización y en nuevos procesos de producción e ingeniería de producto. El elevado porcentaje de fabricación interna en nuestra propia fábrica de </w:t>
      </w:r>
      <w:proofErr w:type="spellStart"/>
      <w:r>
        <w:t>Lüdenscheid</w:t>
      </w:r>
      <w:proofErr w:type="spellEnd"/>
      <w:r>
        <w:t xml:space="preserve">, y la cercanía de los ingenieros de diseño al proceso de producción permiten a ERCO desarrollar y fabricar soluciones personalizadas de forma sumamente flexible y rápida. Las nuevas tecnologías de producción aditivas, como la impresión en 3D, permiten soluciones económicas incluso con pequeñas cantidades de piezas. Nuestra red global de asesores y nuestra experiencia de décadas en soluciones especiales garantizan una comunicación competente y la óptima ejecución del pliego de condiciones durante la planificación del proceso. </w:t>
      </w:r>
    </w:p>
    <w:p w14:paraId="4E10F7A5" w14:textId="77777777" w:rsidR="009B01B3" w:rsidRPr="009B01B3" w:rsidRDefault="009B01B3" w:rsidP="009B01B3">
      <w:pPr>
        <w:pStyle w:val="02TextERCO"/>
        <w:rPr>
          <w:bCs/>
        </w:rPr>
      </w:pPr>
    </w:p>
    <w:p w14:paraId="7DBB58DA" w14:textId="3AA282FA" w:rsidR="00DD1B5E" w:rsidRPr="00DD1B5E" w:rsidRDefault="009B01B3" w:rsidP="009B01B3">
      <w:pPr>
        <w:pStyle w:val="02TextERCO"/>
        <w:rPr>
          <w:bCs/>
        </w:rPr>
      </w:pPr>
      <w:r>
        <w:t xml:space="preserve">Las posibles soluciones especiales comienzan con la personalización de los productos de serie, por ejemplo, colores especiales o detalles modificados para el montaje o la conexión eléctrica. Los productos ya existentes y los sistemas luminotécnicos modulares pueden perfeccionarse. Ofrecemos tanto otros </w:t>
      </w:r>
      <w:proofErr w:type="spellStart"/>
      <w:r>
        <w:t>LEDs</w:t>
      </w:r>
      <w:proofErr w:type="spellEnd"/>
      <w:r>
        <w:t xml:space="preserve"> de alta y media potencia como luminarias con </w:t>
      </w:r>
      <w:proofErr w:type="spellStart"/>
      <w:r>
        <w:t>LEDs</w:t>
      </w:r>
      <w:proofErr w:type="spellEnd"/>
      <w:r>
        <w:t xml:space="preserve"> C</w:t>
      </w:r>
      <w:r w:rsidR="00A979A0">
        <w:t>hip-</w:t>
      </w:r>
      <w:proofErr w:type="spellStart"/>
      <w:r w:rsidR="00A979A0">
        <w:t>on</w:t>
      </w:r>
      <w:proofErr w:type="spellEnd"/>
      <w:r w:rsidR="00A979A0">
        <w:t>-</w:t>
      </w:r>
      <w:proofErr w:type="spellStart"/>
      <w:r w:rsidR="00A979A0">
        <w:t>Board</w:t>
      </w:r>
      <w:proofErr w:type="spellEnd"/>
      <w:r>
        <w:t xml:space="preserve"> equipados con una luminotecnia desarrollada por nuestros ingenieros. Los diseñadores pueden beneficiarse de nuestra experiencia en la fabricación de </w:t>
      </w:r>
      <w:r>
        <w:lastRenderedPageBreak/>
        <w:t>luminarias especiales a la hora de desarrollar productos que requieren un diseño completamente nuevo. De este modo, ERCO ofrece a sus clientes herramientas de iluminación con tecnología LED, destinada a una aplicación específica y para responder de forma óptima a las exigencias diferenciadas de los distintos tipos de proyecto. Ponemos a disposición de nuestros clientes nuestra experiencia de décadas en iluminación arquitectónica.</w:t>
      </w:r>
    </w:p>
    <w:p w14:paraId="659EFB1C" w14:textId="28976926" w:rsidR="009B01B3" w:rsidRDefault="009B01B3" w:rsidP="00B41FFA">
      <w:pPr>
        <w:pStyle w:val="02TextERCO"/>
      </w:pPr>
    </w:p>
    <w:p w14:paraId="53A99D3D" w14:textId="77777777" w:rsidR="006B5EC1" w:rsidRDefault="006B5EC1" w:rsidP="00B41FFA">
      <w:pPr>
        <w:pStyle w:val="02TextERCO"/>
      </w:pPr>
    </w:p>
    <w:p w14:paraId="2A3FC3EF" w14:textId="4F25B8AE" w:rsidR="001E2CF7" w:rsidRDefault="009A2F4B" w:rsidP="00B41FFA">
      <w:pPr>
        <w:pStyle w:val="01berschriftERCO"/>
      </w:pPr>
      <w:r>
        <w:t>Figuras</w:t>
      </w:r>
    </w:p>
    <w:p w14:paraId="2CD1CCE7" w14:textId="033DF3B1" w:rsidR="006B5EC1" w:rsidRDefault="007D23BC" w:rsidP="006B5EC1">
      <w:pPr>
        <w:pStyle w:val="04BUERCO"/>
      </w:pPr>
      <w:r>
        <w:rPr>
          <w:noProof/>
          <w:lang w:val="de-DE"/>
        </w:rPr>
        <w:drawing>
          <wp:inline distT="0" distB="0" distL="0" distR="0" wp14:anchorId="25472E5B" wp14:editId="36CA2017">
            <wp:extent cx="2341668" cy="1961850"/>
            <wp:effectExtent l="0" t="0" r="0" b="0"/>
            <wp:docPr id="8" name="Bild 8" descr="/Users/user/Documents/maipr/ERCO individual/Fotos klein/ERCO_individual_StarpointPendant-W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user/Documents/maipr/ERCO individual/Fotos klein/ERCO_individual_StarpointPendant-WEB.jpg"/>
                    <pic:cNvPicPr>
                      <a:picLocks noChangeAspect="1" noChangeArrowheads="1"/>
                    </pic:cNvPicPr>
                  </pic:nvPicPr>
                  <pic:blipFill rotWithShape="1">
                    <a:blip r:embed="rId8">
                      <a:extLst>
                        <a:ext uri="{28A0092B-C50C-407E-A947-70E740481C1C}">
                          <a14:useLocalDpi xmlns:a14="http://schemas.microsoft.com/office/drawing/2010/main" val="0"/>
                        </a:ext>
                      </a:extLst>
                    </a:blip>
                    <a:srcRect b="11080"/>
                    <a:stretch/>
                  </pic:blipFill>
                  <pic:spPr bwMode="auto">
                    <a:xfrm>
                      <a:off x="0" y="0"/>
                      <a:ext cx="2383539" cy="1996929"/>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p w14:paraId="32D08DAB" w14:textId="42DC44F8" w:rsidR="009B01B3" w:rsidRPr="006B5EC1" w:rsidRDefault="00B85363" w:rsidP="006B5EC1">
      <w:pPr>
        <w:pStyle w:val="04BUERCO"/>
      </w:pPr>
      <w:r w:rsidRPr="00B85363">
        <w:t xml:space="preserve">ERCO individual – </w:t>
      </w:r>
      <w:proofErr w:type="spellStart"/>
      <w:r w:rsidRPr="00B85363">
        <w:t>Produits</w:t>
      </w:r>
      <w:proofErr w:type="spellEnd"/>
      <w:r w:rsidRPr="00B85363">
        <w:t xml:space="preserve"> </w:t>
      </w:r>
      <w:proofErr w:type="spellStart"/>
      <w:r w:rsidRPr="00B85363">
        <w:t>selon</w:t>
      </w:r>
      <w:proofErr w:type="spellEnd"/>
      <w:r w:rsidRPr="00B85363">
        <w:t xml:space="preserve"> le </w:t>
      </w:r>
      <w:proofErr w:type="spellStart"/>
      <w:r w:rsidRPr="00B85363">
        <w:t>souhait</w:t>
      </w:r>
      <w:proofErr w:type="spellEnd"/>
      <w:r w:rsidRPr="00B85363">
        <w:t xml:space="preserve"> du </w:t>
      </w:r>
      <w:proofErr w:type="spellStart"/>
      <w:r w:rsidRPr="00B85363">
        <w:t>client</w:t>
      </w:r>
      <w:proofErr w:type="spellEnd"/>
      <w:r w:rsidRPr="00B85363">
        <w:t xml:space="preserve"> </w:t>
      </w:r>
    </w:p>
    <w:p w14:paraId="445596D3" w14:textId="77777777" w:rsidR="009B01B3" w:rsidRDefault="009B01B3" w:rsidP="006B5EC1">
      <w:pPr>
        <w:pStyle w:val="04BUERCO"/>
      </w:pPr>
    </w:p>
    <w:p w14:paraId="1D43E9FC" w14:textId="76350B79" w:rsidR="00DD1B5E" w:rsidRDefault="00F47278" w:rsidP="006B5EC1">
      <w:pPr>
        <w:pStyle w:val="04BUERCO"/>
      </w:pPr>
      <w:r>
        <w:t xml:space="preserve">© ERCO </w:t>
      </w:r>
      <w:proofErr w:type="spellStart"/>
      <w:r>
        <w:t>GmbH</w:t>
      </w:r>
      <w:proofErr w:type="spellEnd"/>
      <w:r w:rsidR="007202C3">
        <w:t>,</w:t>
      </w:r>
      <w:r>
        <w:t xml:space="preserve"> www.erco.com</w:t>
      </w:r>
    </w:p>
    <w:p w14:paraId="427477AD" w14:textId="77777777" w:rsidR="00B85363" w:rsidRDefault="00B85363" w:rsidP="006B5EC1">
      <w:pPr>
        <w:pStyle w:val="04BUERCO"/>
      </w:pPr>
    </w:p>
    <w:p w14:paraId="1722BBD6" w14:textId="77777777" w:rsidR="00DD1B5E" w:rsidRDefault="00DD1B5E" w:rsidP="00DD1B5E">
      <w:pPr>
        <w:tabs>
          <w:tab w:val="left" w:pos="3261"/>
        </w:tabs>
        <w:rPr>
          <w:rFonts w:cs="Arial"/>
          <w:sz w:val="20"/>
          <w:lang w:val="en-US"/>
        </w:rPr>
      </w:pPr>
    </w:p>
    <w:p w14:paraId="7E6BECCA" w14:textId="77777777" w:rsidR="00791B96" w:rsidRPr="00BE0E44" w:rsidRDefault="00791B96" w:rsidP="00DD1B5E">
      <w:pPr>
        <w:tabs>
          <w:tab w:val="left" w:pos="3261"/>
        </w:tabs>
        <w:rPr>
          <w:rFonts w:cs="Arial"/>
          <w:sz w:val="20"/>
          <w:lang w:val="en-US"/>
        </w:rPr>
      </w:pPr>
    </w:p>
    <w:p w14:paraId="0063B91C" w14:textId="6360F6D2" w:rsidR="009A2F4B" w:rsidRPr="00221D3E" w:rsidRDefault="007D23BC" w:rsidP="006B5EC1">
      <w:pPr>
        <w:pStyle w:val="04BUERCO"/>
      </w:pPr>
      <w:r>
        <w:rPr>
          <w:noProof/>
          <w:lang w:val="de-DE"/>
        </w:rPr>
        <w:drawing>
          <wp:inline distT="0" distB="0" distL="0" distR="0" wp14:anchorId="19E9CE1A" wp14:editId="39947FEE">
            <wp:extent cx="3827568" cy="2396655"/>
            <wp:effectExtent l="0" t="0" r="8255" b="0"/>
            <wp:docPr id="9" name="Bild 9" descr="/Users/user/Documents/maipr/ERCO individual/Fotos klein/ERCO_individual_Atrium_2019-W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user/Documents/maipr/ERCO individual/Fotos klein/ERCO_individual_Atrium_2019-WEB.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52723" cy="2412406"/>
                    </a:xfrm>
                    <a:prstGeom prst="rect">
                      <a:avLst/>
                    </a:prstGeom>
                    <a:noFill/>
                    <a:ln>
                      <a:noFill/>
                    </a:ln>
                  </pic:spPr>
                </pic:pic>
              </a:graphicData>
            </a:graphic>
          </wp:inline>
        </w:drawing>
      </w:r>
    </w:p>
    <w:p w14:paraId="0CC1175B" w14:textId="6DCD0F26" w:rsidR="009A2F4B" w:rsidRDefault="006B5EC1" w:rsidP="006B5EC1">
      <w:pPr>
        <w:pStyle w:val="04BUERCO"/>
      </w:pPr>
      <w:r>
        <w:t>El servicio «ERCO individual» ofrece un amplio abanico de posibilidades para personalizar las luminarias mediante más colores de cuerpo y temperaturas de color, entre otras posibilidades.</w:t>
      </w:r>
    </w:p>
    <w:p w14:paraId="6ECB0AAA" w14:textId="7E64FEE2" w:rsidR="006B5EC1" w:rsidRDefault="006B5EC1" w:rsidP="006B5EC1">
      <w:pPr>
        <w:pStyle w:val="04BUERCO"/>
      </w:pPr>
    </w:p>
    <w:p w14:paraId="6EAC6B74" w14:textId="2972FAF6" w:rsidR="006B5EC1" w:rsidRDefault="006B5EC1" w:rsidP="006B5EC1">
      <w:pPr>
        <w:pStyle w:val="04BUERCO"/>
      </w:pPr>
      <w:r>
        <w:t xml:space="preserve">© ERCO </w:t>
      </w:r>
      <w:proofErr w:type="spellStart"/>
      <w:r>
        <w:t>GmbH</w:t>
      </w:r>
      <w:proofErr w:type="spellEnd"/>
      <w:r w:rsidR="007202C3">
        <w:t>,</w:t>
      </w:r>
      <w:r>
        <w:t xml:space="preserve"> www.erco.com</w:t>
      </w:r>
    </w:p>
    <w:p w14:paraId="7CCC819D" w14:textId="3F4800C2" w:rsidR="006B5EC1" w:rsidRDefault="007D23BC" w:rsidP="006B5EC1">
      <w:pPr>
        <w:pStyle w:val="04BUERCO"/>
      </w:pPr>
      <w:r>
        <w:rPr>
          <w:noProof/>
          <w:lang w:val="de-DE"/>
        </w:rPr>
        <w:lastRenderedPageBreak/>
        <w:drawing>
          <wp:inline distT="0" distB="0" distL="0" distR="0" wp14:anchorId="4851EB31" wp14:editId="09B8930B">
            <wp:extent cx="2570268" cy="2421697"/>
            <wp:effectExtent l="0" t="0" r="0" b="0"/>
            <wp:docPr id="10" name="Bild 10" descr="/Users/user/Documents/maipr/ERCO individual/Fotos klein/ERCO_individual_Jilly_2019-W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user/Documents/maipr/ERCO individual/Fotos klein/ERCO_individual_Jilly_2019-WEB.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99470" cy="2449211"/>
                    </a:xfrm>
                    <a:prstGeom prst="rect">
                      <a:avLst/>
                    </a:prstGeom>
                    <a:noFill/>
                    <a:ln>
                      <a:noFill/>
                    </a:ln>
                  </pic:spPr>
                </pic:pic>
              </a:graphicData>
            </a:graphic>
          </wp:inline>
        </w:drawing>
      </w:r>
    </w:p>
    <w:p w14:paraId="602F0149" w14:textId="77777777" w:rsidR="006B5EC1" w:rsidRPr="006B5EC1" w:rsidRDefault="006B5EC1" w:rsidP="006B5EC1">
      <w:pPr>
        <w:pStyle w:val="04BUERCO"/>
      </w:pPr>
      <w:proofErr w:type="spellStart"/>
      <w:r w:rsidRPr="006B5EC1">
        <w:t>Downlights</w:t>
      </w:r>
      <w:proofErr w:type="spellEnd"/>
      <w:r w:rsidRPr="006B5EC1">
        <w:t xml:space="preserve"> </w:t>
      </w:r>
      <w:proofErr w:type="spellStart"/>
      <w:r w:rsidRPr="006B5EC1">
        <w:t>Jilly</w:t>
      </w:r>
      <w:proofErr w:type="spellEnd"/>
      <w:r w:rsidRPr="006B5EC1">
        <w:t xml:space="preserve"> para raíles electrificados como ejecución de ERCO individual con rejilla de lamas de color cobre.</w:t>
      </w:r>
    </w:p>
    <w:p w14:paraId="17170DCF" w14:textId="27371519" w:rsidR="006B5EC1" w:rsidRDefault="006B5EC1" w:rsidP="006B5EC1">
      <w:pPr>
        <w:pStyle w:val="04BUERCO"/>
      </w:pPr>
    </w:p>
    <w:p w14:paraId="057110F4" w14:textId="4F01970C" w:rsidR="006B5EC1" w:rsidRDefault="006B5EC1" w:rsidP="006B5EC1">
      <w:pPr>
        <w:pStyle w:val="04BUERCO"/>
      </w:pPr>
      <w:r>
        <w:t xml:space="preserve">© ERCO </w:t>
      </w:r>
      <w:proofErr w:type="spellStart"/>
      <w:r>
        <w:t>GmbH</w:t>
      </w:r>
      <w:proofErr w:type="spellEnd"/>
      <w:r w:rsidR="007202C3">
        <w:t>,</w:t>
      </w:r>
      <w:r>
        <w:t xml:space="preserve"> www.erco.com</w:t>
      </w:r>
    </w:p>
    <w:p w14:paraId="073132A8" w14:textId="77777777" w:rsidR="006B5EC1" w:rsidRDefault="006B5EC1" w:rsidP="006B5EC1">
      <w:pPr>
        <w:pStyle w:val="04BUERCO"/>
      </w:pPr>
    </w:p>
    <w:p w14:paraId="50A8E468" w14:textId="51558DFB" w:rsidR="006B5EC1" w:rsidRDefault="006B5EC1" w:rsidP="006B5EC1">
      <w:pPr>
        <w:pStyle w:val="04BUERCO"/>
      </w:pPr>
    </w:p>
    <w:p w14:paraId="5A34BAD0" w14:textId="33EF953B" w:rsidR="006B5EC1" w:rsidRDefault="006B5EC1" w:rsidP="006B5EC1">
      <w:pPr>
        <w:pStyle w:val="04BUERCO"/>
      </w:pPr>
    </w:p>
    <w:p w14:paraId="093CBFD8" w14:textId="77777777" w:rsidR="006B5EC1" w:rsidRDefault="006B5EC1" w:rsidP="006B5EC1">
      <w:pPr>
        <w:pStyle w:val="04BUERCO"/>
      </w:pPr>
    </w:p>
    <w:p w14:paraId="2287ED94" w14:textId="4C2A6D5A" w:rsidR="009B01B3" w:rsidRDefault="007D23BC" w:rsidP="00B41FFA">
      <w:pPr>
        <w:pStyle w:val="02TextERCO"/>
      </w:pPr>
      <w:r>
        <w:rPr>
          <w:noProof/>
          <w:lang w:val="de-DE"/>
        </w:rPr>
        <w:drawing>
          <wp:inline distT="0" distB="0" distL="0" distR="0" wp14:anchorId="12B20425" wp14:editId="5255A8E0">
            <wp:extent cx="3941868" cy="3271859"/>
            <wp:effectExtent l="0" t="0" r="0" b="5080"/>
            <wp:docPr id="12" name="Bild 12" descr="/Users/user/Documents/maipr/ERCO individual/Fotos klein/ERCO_SPG_Headquarters_Geneva-W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sers/user/Documents/maipr/ERCO individual/Fotos klein/ERCO_SPG_Headquarters_Geneva-WEB.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953000" cy="3281099"/>
                    </a:xfrm>
                    <a:prstGeom prst="rect">
                      <a:avLst/>
                    </a:prstGeom>
                    <a:noFill/>
                    <a:ln>
                      <a:noFill/>
                    </a:ln>
                  </pic:spPr>
                </pic:pic>
              </a:graphicData>
            </a:graphic>
          </wp:inline>
        </w:drawing>
      </w:r>
    </w:p>
    <w:p w14:paraId="6ED6E2D0" w14:textId="6302A2DB" w:rsidR="009B01B3" w:rsidRDefault="006B5EC1" w:rsidP="006B5EC1">
      <w:pPr>
        <w:pStyle w:val="04BUERCO"/>
      </w:pPr>
      <w:r>
        <w:t>Soluciones de productos específicas para la iluminación de exteriores y de la fachada de la Sede central de SPG en Ginebra</w:t>
      </w:r>
    </w:p>
    <w:p w14:paraId="772E96A1" w14:textId="77777777" w:rsidR="006B5EC1" w:rsidRDefault="006B5EC1" w:rsidP="006B5EC1">
      <w:pPr>
        <w:pStyle w:val="04BUERCO"/>
      </w:pPr>
    </w:p>
    <w:p w14:paraId="2381BB2F" w14:textId="4DD3B9FC" w:rsidR="006B5EC1" w:rsidRPr="00F334EC" w:rsidRDefault="006B5EC1" w:rsidP="006B5EC1">
      <w:pPr>
        <w:pStyle w:val="04BUERCO"/>
        <w:rPr>
          <w:lang w:val="en-US"/>
        </w:rPr>
      </w:pPr>
      <w:r w:rsidRPr="00F334EC">
        <w:rPr>
          <w:lang w:val="en-US"/>
        </w:rPr>
        <w:t>© ERCO GmbH</w:t>
      </w:r>
      <w:r w:rsidR="007202C3">
        <w:rPr>
          <w:lang w:val="en-US"/>
        </w:rPr>
        <w:t>,</w:t>
      </w:r>
      <w:r w:rsidRPr="00F334EC">
        <w:rPr>
          <w:lang w:val="en-US"/>
        </w:rPr>
        <w:t xml:space="preserve"> www.erco.com</w:t>
      </w:r>
    </w:p>
    <w:p w14:paraId="42F6B44B" w14:textId="5F7BC668" w:rsidR="006B5EC1" w:rsidRPr="007202C3" w:rsidRDefault="007202C3" w:rsidP="007202C3">
      <w:pPr>
        <w:pStyle w:val="HTMLVorformatiert"/>
        <w:rPr>
          <w:rFonts w:ascii="Arial" w:hAnsi="Arial" w:cs="Arial"/>
          <w:lang w:val="en-US"/>
        </w:rPr>
      </w:pPr>
      <w:proofErr w:type="spellStart"/>
      <w:r w:rsidRPr="007202C3">
        <w:rPr>
          <w:rFonts w:ascii="Arial" w:hAnsi="Arial" w:cs="Arial"/>
          <w:lang w:val="en-US"/>
        </w:rPr>
        <w:t>Fotograf</w:t>
      </w:r>
      <w:proofErr w:type="spellEnd"/>
      <w:r w:rsidRPr="007202C3">
        <w:rPr>
          <w:rFonts w:ascii="Arial" w:hAnsi="Arial" w:cs="Arial"/>
          <w:lang w:val="es-ES"/>
        </w:rPr>
        <w:t>í</w:t>
      </w:r>
      <w:r w:rsidRPr="00624739">
        <w:rPr>
          <w:rFonts w:ascii="Arial" w:hAnsi="Arial" w:cs="Arial"/>
          <w:color w:val="221E1F"/>
          <w:lang w:val="en-US"/>
        </w:rPr>
        <w:t>a</w:t>
      </w:r>
      <w:r w:rsidR="006B5EC1" w:rsidRPr="007202C3">
        <w:rPr>
          <w:rFonts w:ascii="Arial" w:hAnsi="Arial" w:cs="Arial"/>
          <w:lang w:val="en-US"/>
        </w:rPr>
        <w:t>: Moritz Hillebrand</w:t>
      </w:r>
    </w:p>
    <w:p w14:paraId="16750D08" w14:textId="77777777" w:rsidR="006B5EC1" w:rsidRPr="006B5EC1" w:rsidRDefault="006B5EC1" w:rsidP="006B5EC1">
      <w:pPr>
        <w:pStyle w:val="04BUERCO"/>
        <w:rPr>
          <w:lang w:val="en-US"/>
        </w:rPr>
      </w:pPr>
    </w:p>
    <w:p w14:paraId="466392BB" w14:textId="77777777" w:rsidR="006B5EC1" w:rsidRDefault="006B5EC1" w:rsidP="00B41FFA">
      <w:pPr>
        <w:pStyle w:val="01berschriftERCO"/>
        <w:rPr>
          <w:b w:val="0"/>
          <w:bCs w:val="0"/>
        </w:rPr>
      </w:pPr>
    </w:p>
    <w:p w14:paraId="3B3C8460" w14:textId="77777777" w:rsidR="007D23BC" w:rsidRDefault="007D23BC" w:rsidP="00B41FFA">
      <w:pPr>
        <w:pStyle w:val="01berschriftERCO"/>
        <w:rPr>
          <w:b w:val="0"/>
          <w:bCs w:val="0"/>
        </w:rPr>
      </w:pPr>
    </w:p>
    <w:p w14:paraId="6EBDF0A1" w14:textId="7A9878EA" w:rsidR="005A4DBE" w:rsidRPr="0015602B" w:rsidRDefault="005A4DBE" w:rsidP="00B41FFA">
      <w:pPr>
        <w:pStyle w:val="01berschriftERCO"/>
      </w:pPr>
      <w:r>
        <w:lastRenderedPageBreak/>
        <w:t>Sobre ERCO</w:t>
      </w:r>
    </w:p>
    <w:p w14:paraId="509CDB1E" w14:textId="77777777" w:rsidR="00223782" w:rsidRDefault="00223782" w:rsidP="00244514">
      <w:pPr>
        <w:pStyle w:val="02TextERCO"/>
      </w:pPr>
      <w:r>
        <w:t xml:space="preserve">La fábrica de luz ERCO, con sede en </w:t>
      </w:r>
      <w:proofErr w:type="spellStart"/>
      <w:r>
        <w:t>Lüdenscheid</w:t>
      </w:r>
      <w:proofErr w:type="spellEnd"/>
      <w:r>
        <w:t xml:space="preserve">, es un especialista líder en iluminación arquitectónica mediante tecnología LED. La empresa familiar, fundada en 1934, opera en 55 países de todo el mundo a través de organizaciones de distribución independientes y empresas asociadas. Desde 2015, el programa de productos se basa completamente en la tecnología LED. Por este motivo, ERCO desarrolla, diseña y produce en </w:t>
      </w:r>
      <w:proofErr w:type="spellStart"/>
      <w:r>
        <w:t>Lüdenscheid</w:t>
      </w:r>
      <w:proofErr w:type="spellEnd"/>
      <w:r>
        <w:t xml:space="preserve"> luminarias digitales centradas en ópticas luminotécnicas, electrónica y diseño. Las herramientas de iluminación son producidas en colaboración con arquitectos, proyectistas de iluminación y electrónica y se utilizan principalmente en los siguientes ámbitos de aplicación: </w:t>
      </w:r>
      <w:proofErr w:type="spellStart"/>
      <w:r>
        <w:t>Work</w:t>
      </w:r>
      <w:proofErr w:type="spellEnd"/>
      <w:r>
        <w:t xml:space="preserve"> y Shop, Culture y </w:t>
      </w:r>
      <w:proofErr w:type="spellStart"/>
      <w:r>
        <w:t>Community</w:t>
      </w:r>
      <w:proofErr w:type="spellEnd"/>
      <w:r>
        <w:t xml:space="preserve">, </w:t>
      </w:r>
      <w:proofErr w:type="spellStart"/>
      <w:r>
        <w:t>Hospitality</w:t>
      </w:r>
      <w:proofErr w:type="spellEnd"/>
      <w:r>
        <w:t xml:space="preserve">, Living, </w:t>
      </w:r>
      <w:proofErr w:type="spellStart"/>
      <w:r>
        <w:t>Public</w:t>
      </w:r>
      <w:proofErr w:type="spellEnd"/>
      <w:r>
        <w:t xml:space="preserve"> y </w:t>
      </w:r>
      <w:proofErr w:type="spellStart"/>
      <w:r>
        <w:t>Contemplation</w:t>
      </w:r>
      <w:proofErr w:type="spellEnd"/>
      <w:r>
        <w:t>. ERCO entiende la luz como la cuarta dimensión de la arquitectura y ayuda a los proyectistas a plasmar sus proyectos en la realidad con soluciones de iluminación altamente precisas y eficaces.</w:t>
      </w:r>
    </w:p>
    <w:p w14:paraId="36645742" w14:textId="77777777" w:rsidR="00DF3920" w:rsidRDefault="00DF3920" w:rsidP="00244514">
      <w:pPr>
        <w:pStyle w:val="02TextERCO"/>
      </w:pPr>
    </w:p>
    <w:p w14:paraId="54DC13AD" w14:textId="75D11309" w:rsidR="005A4DBE" w:rsidRPr="00F620EE" w:rsidRDefault="00CA399F" w:rsidP="00244514">
      <w:pPr>
        <w:pStyle w:val="02TextERCO"/>
      </w:pPr>
      <w:r>
        <w:t xml:space="preserve">Si desea recibir información adicional o material gráfico acerca de ERCO, visítenos en www.erco.com/presse. Estaremos encantados de facilitarle también material relativo a proyectos en todo el mundo para elaborar su información. </w:t>
      </w:r>
    </w:p>
    <w:sectPr w:rsidR="005A4DBE" w:rsidRPr="00F620EE">
      <w:headerReference w:type="default" r:id="rId12"/>
      <w:footerReference w:type="default" r:id="rId13"/>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CC4E94" w14:textId="77777777" w:rsidR="004E1255" w:rsidRDefault="004E1255">
      <w:r>
        <w:separator/>
      </w:r>
    </w:p>
  </w:endnote>
  <w:endnote w:type="continuationSeparator" w:id="0">
    <w:p w14:paraId="6F6BBD12" w14:textId="77777777" w:rsidR="004E1255" w:rsidRDefault="004E12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Lucida Grande">
    <w:panose1 w:val="020B0600040502020204"/>
    <w:charset w:val="00"/>
    <w:family w:val="swiss"/>
    <w:pitch w:val="variable"/>
    <w:sig w:usb0="E1000AEF" w:usb1="5000A1FF" w:usb2="00000000" w:usb3="00000000" w:csb0="000001BF" w:csb1="00000000"/>
  </w:font>
  <w:font w:name="Rotis SemiSans">
    <w:altName w:val="Calibri"/>
    <w:panose1 w:val="020B0604020202020204"/>
    <w:charset w:val="00"/>
    <w:family w:val="auto"/>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68820" w14:textId="77777777" w:rsidR="00A621F1" w:rsidRDefault="00A621F1">
    <w:pPr>
      <w:tabs>
        <w:tab w:val="right" w:pos="6663"/>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6E4E49" w14:textId="77777777" w:rsidR="004E1255" w:rsidRDefault="004E1255">
      <w:r>
        <w:separator/>
      </w:r>
    </w:p>
  </w:footnote>
  <w:footnote w:type="continuationSeparator" w:id="0">
    <w:p w14:paraId="5AADD77D" w14:textId="77777777" w:rsidR="004E1255" w:rsidRDefault="004E12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8E797" w14:textId="51077963" w:rsidR="00A621F1" w:rsidRPr="00F26635" w:rsidRDefault="00A621F1" w:rsidP="003B4E2B">
    <w:pPr>
      <w:framePr w:w="8896" w:h="758" w:hRule="exact" w:hSpace="142" w:wrap="around" w:vAnchor="page" w:hAnchor="page" w:x="1156" w:y="725"/>
      <w:tabs>
        <w:tab w:val="left" w:pos="2892"/>
        <w:tab w:val="left" w:pos="2977"/>
        <w:tab w:val="left" w:pos="7655"/>
      </w:tabs>
      <w:ind w:left="2836"/>
      <w:rPr>
        <w:rFonts w:cs="Arial"/>
        <w:sz w:val="44"/>
        <w:szCs w:val="44"/>
      </w:rPr>
    </w:pPr>
    <w:r>
      <w:rPr>
        <w:b/>
        <w:sz w:val="44"/>
        <w:szCs w:val="44"/>
      </w:rPr>
      <w:t>Comunicado de prensa</w:t>
    </w:r>
  </w:p>
  <w:p w14:paraId="5D6B739C" w14:textId="284553EF" w:rsidR="00A621F1" w:rsidRPr="00BF338E" w:rsidRDefault="00A621F1" w:rsidP="003B4E2B">
    <w:pPr>
      <w:framePr w:w="8896" w:h="758" w:hRule="exact" w:hSpace="142" w:wrap="around" w:vAnchor="page" w:hAnchor="page" w:x="1156" w:y="725"/>
      <w:tabs>
        <w:tab w:val="left" w:pos="2892"/>
        <w:tab w:val="left" w:pos="2977"/>
        <w:tab w:val="left" w:pos="7655"/>
      </w:tabs>
      <w:rPr>
        <w:rFonts w:cs="Arial"/>
        <w:b/>
        <w:sz w:val="22"/>
        <w:szCs w:val="22"/>
      </w:rPr>
    </w:pPr>
    <w:r>
      <w:rPr>
        <w:sz w:val="44"/>
        <w:szCs w:val="44"/>
      </w:rPr>
      <w:tab/>
    </w:r>
  </w:p>
  <w:p w14:paraId="20C95344" w14:textId="77777777" w:rsidR="00A621F1" w:rsidRPr="000923F1" w:rsidRDefault="00A621F1">
    <w:pPr>
      <w:framePr w:w="374" w:h="14254" w:wrap="around" w:vAnchor="page" w:hAnchor="page" w:x="3601" w:y="2445" w:anchorLock="1"/>
      <w:rPr>
        <w:rFonts w:ascii="Rotis SemiSans" w:hAnsi="Rotis SemiSans"/>
      </w:rPr>
    </w:pPr>
    <w:r>
      <w:rPr>
        <w:rFonts w:ascii="Rotis SemiSans" w:hAnsi="Rotis SemiSans"/>
        <w:noProof/>
        <w:sz w:val="20"/>
        <w:lang w:val="de-DE"/>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w14:anchorId="628D3996"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" o:allowincell="f" strokeweight=".25pt">
              <v:stroke startarrowwidth="narrow" startarrowlength="short" endarrowwidth="narrow" endarrowlength="short"/>
            </v:line>
          </w:pict>
        </mc:Fallback>
      </mc:AlternateContent>
    </w:r>
    <w:r>
      <w:rPr>
        <w:rFonts w:ascii="Rotis SemiSans" w:hAnsi="Rotis SemiSans"/>
        <w:noProof/>
        <w:sz w:val="20"/>
        <w:lang w:val="de-DE"/>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w14:anchorId="6B2178E0"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" o:allowincell="f" strokeweight=".25pt">
              <v:stroke startarrowwidth="narrow" startarrowlength="short" endarrowwidth="narrow" endarrowlength="short"/>
            </v:line>
          </w:pict>
        </mc:Fallback>
      </mc:AlternateContent>
    </w:r>
  </w:p>
  <w:p w14:paraId="578BE4AA" w14:textId="77777777" w:rsidR="00770FD0" w:rsidRDefault="00770FD0" w:rsidP="00770FD0">
    <w:pPr>
      <w:pStyle w:val="05AdresseERCO"/>
      <w:framePr w:wrap="around"/>
    </w:pPr>
  </w:p>
  <w:p w14:paraId="2CD02ABF" w14:textId="77777777" w:rsidR="00770FD0" w:rsidRDefault="00770FD0" w:rsidP="00770FD0">
    <w:pPr>
      <w:pStyle w:val="05AdresseERCO"/>
      <w:framePr w:wrap="around"/>
    </w:pPr>
  </w:p>
  <w:p w14:paraId="4224EECB" w14:textId="48ECD774" w:rsidR="00A621F1" w:rsidRDefault="00A621F1" w:rsidP="00770FD0">
    <w:pPr>
      <w:pStyle w:val="05AdresseERCO"/>
      <w:framePr w:wrap="around"/>
    </w:pPr>
  </w:p>
  <w:p w14:paraId="411247B2" w14:textId="77777777" w:rsidR="00DD1B5E" w:rsidRDefault="00DD1B5E" w:rsidP="00770FD0">
    <w:pPr>
      <w:pStyle w:val="05AdresseERCO"/>
      <w:framePr w:wrap="around"/>
    </w:pPr>
  </w:p>
  <w:p w14:paraId="7555473C" w14:textId="77777777" w:rsidR="00DD1B5E" w:rsidRDefault="00DD1B5E" w:rsidP="00770FD0">
    <w:pPr>
      <w:pStyle w:val="05AdresseERCO"/>
      <w:framePr w:wrap="around"/>
    </w:pPr>
  </w:p>
  <w:p w14:paraId="639AC540" w14:textId="77777777" w:rsidR="00DD1B5E" w:rsidRDefault="00DD1B5E" w:rsidP="00770FD0">
    <w:pPr>
      <w:pStyle w:val="05AdresseERCO"/>
      <w:framePr w:wrap="around"/>
    </w:pPr>
  </w:p>
  <w:p w14:paraId="438E1D37" w14:textId="77777777" w:rsidR="00DD1B5E" w:rsidRDefault="00DD1B5E" w:rsidP="00770FD0">
    <w:pPr>
      <w:pStyle w:val="05AdresseERCO"/>
      <w:framePr w:wrap="around"/>
    </w:pPr>
  </w:p>
  <w:p w14:paraId="3E038F36" w14:textId="77777777" w:rsidR="00DD1B5E" w:rsidRDefault="00DD1B5E" w:rsidP="00770FD0">
    <w:pPr>
      <w:pStyle w:val="05AdresseERCO"/>
      <w:framePr w:wrap="around"/>
    </w:pPr>
  </w:p>
  <w:p w14:paraId="2999E85B" w14:textId="77777777" w:rsidR="00DD1B5E" w:rsidRDefault="00DD1B5E" w:rsidP="00770FD0">
    <w:pPr>
      <w:pStyle w:val="05AdresseERCO"/>
      <w:framePr w:wrap="around"/>
    </w:pPr>
  </w:p>
  <w:p w14:paraId="1073A774" w14:textId="77777777" w:rsidR="00DD1B5E" w:rsidRDefault="00DD1B5E" w:rsidP="00770FD0">
    <w:pPr>
      <w:pStyle w:val="05AdresseERCO"/>
      <w:framePr w:wrap="around"/>
    </w:pPr>
  </w:p>
  <w:p w14:paraId="3FEBD00D" w14:textId="77777777" w:rsidR="00DD1B5E" w:rsidRDefault="00DD1B5E" w:rsidP="00770FD0">
    <w:pPr>
      <w:pStyle w:val="05AdresseERCO"/>
      <w:framePr w:wrap="around"/>
    </w:pPr>
  </w:p>
  <w:p w14:paraId="5499646E" w14:textId="77777777" w:rsidR="00DD1B5E" w:rsidRDefault="00DD1B5E" w:rsidP="00770FD0">
    <w:pPr>
      <w:pStyle w:val="05AdresseERCO"/>
      <w:framePr w:wrap="around"/>
    </w:pPr>
  </w:p>
  <w:p w14:paraId="1BAEA468" w14:textId="77777777" w:rsidR="00DD1B5E" w:rsidRDefault="00DD1B5E" w:rsidP="00770FD0">
    <w:pPr>
      <w:pStyle w:val="05AdresseERCO"/>
      <w:framePr w:wrap="around"/>
    </w:pPr>
  </w:p>
  <w:p w14:paraId="15E5F875" w14:textId="77777777" w:rsidR="00DD1B5E" w:rsidRDefault="00DD1B5E" w:rsidP="00770FD0">
    <w:pPr>
      <w:pStyle w:val="05AdresseERCO"/>
      <w:framePr w:wrap="around"/>
    </w:pPr>
  </w:p>
  <w:p w14:paraId="32796FB4" w14:textId="77777777" w:rsidR="00DD1B5E" w:rsidRPr="00770FD0" w:rsidRDefault="00DD1B5E" w:rsidP="00770FD0">
    <w:pPr>
      <w:pStyle w:val="05AdresseERCO"/>
      <w:framePr w:wrap="around"/>
    </w:pPr>
  </w:p>
  <w:p w14:paraId="2AC59B8E" w14:textId="77777777" w:rsidR="00A621F1" w:rsidRPr="00770FD0" w:rsidRDefault="00A621F1" w:rsidP="00770FD0">
    <w:pPr>
      <w:pStyle w:val="05AdresseERCO"/>
      <w:framePr w:wrap="around"/>
    </w:pPr>
  </w:p>
  <w:p w14:paraId="13530038" w14:textId="77777777" w:rsidR="00A621F1" w:rsidRPr="00770FD0" w:rsidRDefault="00A621F1" w:rsidP="00770FD0">
    <w:pPr>
      <w:pStyle w:val="05AdresseERCO"/>
      <w:framePr w:wrap="around"/>
    </w:pPr>
    <w:proofErr w:type="spellStart"/>
    <w:r>
      <w:t>mai</w:t>
    </w:r>
    <w:proofErr w:type="spellEnd"/>
    <w:r>
      <w:t xml:space="preserve"> </w:t>
    </w:r>
    <w:proofErr w:type="spellStart"/>
    <w:r>
      <w:t>public</w:t>
    </w:r>
    <w:proofErr w:type="spellEnd"/>
    <w:r>
      <w:t xml:space="preserve"> </w:t>
    </w:r>
    <w:proofErr w:type="spellStart"/>
    <w:r>
      <w:t>relations</w:t>
    </w:r>
    <w:proofErr w:type="spellEnd"/>
    <w:r>
      <w:t xml:space="preserve"> </w:t>
    </w:r>
    <w:proofErr w:type="spellStart"/>
    <w:r>
      <w:t>GmbH</w:t>
    </w:r>
    <w:proofErr w:type="spellEnd"/>
    <w:r>
      <w:t xml:space="preserve"> </w:t>
    </w:r>
  </w:p>
  <w:p w14:paraId="14EE51BB" w14:textId="77777777" w:rsidR="00A621F1" w:rsidRPr="00770FD0" w:rsidRDefault="00A621F1" w:rsidP="00770FD0">
    <w:pPr>
      <w:pStyle w:val="05AdresseERCO"/>
      <w:framePr w:wrap="around"/>
    </w:pPr>
    <w:proofErr w:type="spellStart"/>
    <w:r>
      <w:t>Arno</w:t>
    </w:r>
    <w:proofErr w:type="spellEnd"/>
    <w:r>
      <w:t xml:space="preserve"> </w:t>
    </w:r>
    <w:proofErr w:type="spellStart"/>
    <w:r>
      <w:t>Heitland</w:t>
    </w:r>
    <w:proofErr w:type="spellEnd"/>
  </w:p>
  <w:p w14:paraId="4598401D" w14:textId="77777777" w:rsidR="00A621F1" w:rsidRPr="00770FD0" w:rsidRDefault="00A621F1" w:rsidP="00770FD0">
    <w:pPr>
      <w:pStyle w:val="05AdresseERCO"/>
      <w:framePr w:wrap="around"/>
    </w:pPr>
    <w:proofErr w:type="spellStart"/>
    <w:r>
      <w:t>Leuschnerdamm</w:t>
    </w:r>
    <w:proofErr w:type="spellEnd"/>
    <w:r>
      <w:t xml:space="preserve"> 13</w:t>
    </w:r>
  </w:p>
  <w:p w14:paraId="10A23A59" w14:textId="77777777" w:rsidR="00A621F1" w:rsidRDefault="00A621F1" w:rsidP="00770FD0">
    <w:pPr>
      <w:pStyle w:val="05AdresseERCO"/>
      <w:framePr w:wrap="around"/>
    </w:pPr>
    <w:r>
      <w:t xml:space="preserve">10999 </w:t>
    </w:r>
    <w:proofErr w:type="spellStart"/>
    <w:r>
      <w:t>Berlin</w:t>
    </w:r>
    <w:proofErr w:type="spellEnd"/>
  </w:p>
  <w:p w14:paraId="0D9F6A34" w14:textId="37B9F6C7" w:rsidR="00090142" w:rsidRPr="00770FD0" w:rsidRDefault="00090142" w:rsidP="00770FD0">
    <w:pPr>
      <w:pStyle w:val="05AdresseERCO"/>
      <w:framePr w:wrap="around"/>
    </w:pPr>
    <w:r>
      <w:t>Alemania</w:t>
    </w:r>
  </w:p>
  <w:p w14:paraId="28DE77B4" w14:textId="77777777" w:rsidR="00A621F1" w:rsidRPr="00770FD0" w:rsidRDefault="00A621F1" w:rsidP="00770FD0">
    <w:pPr>
      <w:pStyle w:val="05AdresseERCO"/>
      <w:framePr w:wrap="around"/>
    </w:pPr>
    <w:r>
      <w:t>Tel.: +49 (0) 30 66 40 40 553</w:t>
    </w:r>
  </w:p>
  <w:p w14:paraId="79ED55F9" w14:textId="79A30456" w:rsidR="00A621F1" w:rsidRPr="00770FD0" w:rsidRDefault="004E1255" w:rsidP="00770FD0">
    <w:pPr>
      <w:pStyle w:val="05AdresseERCO"/>
      <w:framePr w:wrap="around"/>
    </w:pPr>
    <w:hyperlink r:id="rId1" w:history="1">
      <w:r w:rsidR="009B01B3">
        <w:t>erco@maipr.com</w:t>
      </w:r>
    </w:hyperlink>
  </w:p>
  <w:p w14:paraId="210824EC" w14:textId="417EF897" w:rsidR="00A621F1" w:rsidRPr="00770FD0" w:rsidRDefault="009B01B3" w:rsidP="00770FD0">
    <w:pPr>
      <w:pStyle w:val="05AdresseERCO"/>
      <w:framePr w:wrap="around"/>
    </w:pPr>
    <w:r>
      <w:t>www.maipr.com</w:t>
    </w:r>
  </w:p>
  <w:p w14:paraId="4BE9C971" w14:textId="3C1D9FE5" w:rsidR="00A621F1" w:rsidRDefault="00A621F1" w:rsidP="00770FD0">
    <w:pPr>
      <w:pStyle w:val="05AdresseERCO"/>
      <w:framePr w:wrap="around"/>
    </w:pPr>
    <w:r>
      <w:rPr>
        <w:noProof/>
        <w:lang w:val="de-DE"/>
      </w:rPr>
      <w:drawing>
        <wp:anchor distT="0" distB="0" distL="114300" distR="114300" simplePos="0" relativeHeight="251658752" behindDoc="0" locked="0" layoutInCell="1" allowOverlap="1" wp14:anchorId="1FC85DEE" wp14:editId="76A9312A">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embedSystemFonts/>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consecutiveHyphenLimit w:val="3"/>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34AC"/>
    <w:rsid w:val="000041D6"/>
    <w:rsid w:val="00010304"/>
    <w:rsid w:val="00010F9B"/>
    <w:rsid w:val="000114A8"/>
    <w:rsid w:val="00012166"/>
    <w:rsid w:val="000133D8"/>
    <w:rsid w:val="00013CCD"/>
    <w:rsid w:val="00014AC4"/>
    <w:rsid w:val="00014EC7"/>
    <w:rsid w:val="000155DD"/>
    <w:rsid w:val="00015D89"/>
    <w:rsid w:val="000209ED"/>
    <w:rsid w:val="00023817"/>
    <w:rsid w:val="00031289"/>
    <w:rsid w:val="00031B50"/>
    <w:rsid w:val="00036EDA"/>
    <w:rsid w:val="000473CC"/>
    <w:rsid w:val="000502FE"/>
    <w:rsid w:val="000525B2"/>
    <w:rsid w:val="00056217"/>
    <w:rsid w:val="0005621C"/>
    <w:rsid w:val="00056857"/>
    <w:rsid w:val="00056B77"/>
    <w:rsid w:val="00067B22"/>
    <w:rsid w:val="0007469C"/>
    <w:rsid w:val="0007750C"/>
    <w:rsid w:val="000778B4"/>
    <w:rsid w:val="00080010"/>
    <w:rsid w:val="00084D5F"/>
    <w:rsid w:val="00090142"/>
    <w:rsid w:val="000922EF"/>
    <w:rsid w:val="000923F1"/>
    <w:rsid w:val="00095B3A"/>
    <w:rsid w:val="000963F4"/>
    <w:rsid w:val="000A334D"/>
    <w:rsid w:val="000A3F5A"/>
    <w:rsid w:val="000A5595"/>
    <w:rsid w:val="000B32E5"/>
    <w:rsid w:val="000B5A53"/>
    <w:rsid w:val="000D00D9"/>
    <w:rsid w:val="000D357F"/>
    <w:rsid w:val="000D5052"/>
    <w:rsid w:val="000D7BBB"/>
    <w:rsid w:val="000E6241"/>
    <w:rsid w:val="000F33BD"/>
    <w:rsid w:val="000F74AB"/>
    <w:rsid w:val="001064D1"/>
    <w:rsid w:val="0010782F"/>
    <w:rsid w:val="001114F3"/>
    <w:rsid w:val="00113AA5"/>
    <w:rsid w:val="00123254"/>
    <w:rsid w:val="00123E77"/>
    <w:rsid w:val="00132C16"/>
    <w:rsid w:val="00132EB8"/>
    <w:rsid w:val="0013763D"/>
    <w:rsid w:val="0013778A"/>
    <w:rsid w:val="001452BF"/>
    <w:rsid w:val="00151D7F"/>
    <w:rsid w:val="0015602B"/>
    <w:rsid w:val="00163F36"/>
    <w:rsid w:val="0016676F"/>
    <w:rsid w:val="001720E5"/>
    <w:rsid w:val="001741F8"/>
    <w:rsid w:val="00176F67"/>
    <w:rsid w:val="001814F1"/>
    <w:rsid w:val="00183568"/>
    <w:rsid w:val="001837A7"/>
    <w:rsid w:val="001854C0"/>
    <w:rsid w:val="001915D3"/>
    <w:rsid w:val="00194E1A"/>
    <w:rsid w:val="00195CAD"/>
    <w:rsid w:val="001971D5"/>
    <w:rsid w:val="001A4A60"/>
    <w:rsid w:val="001A5D26"/>
    <w:rsid w:val="001B1521"/>
    <w:rsid w:val="001B2881"/>
    <w:rsid w:val="001B4C89"/>
    <w:rsid w:val="001B6E0B"/>
    <w:rsid w:val="001C0450"/>
    <w:rsid w:val="001C6A91"/>
    <w:rsid w:val="001D153E"/>
    <w:rsid w:val="001E2CF7"/>
    <w:rsid w:val="001E2F81"/>
    <w:rsid w:val="001E4220"/>
    <w:rsid w:val="001E7D98"/>
    <w:rsid w:val="001F21CC"/>
    <w:rsid w:val="00203ECD"/>
    <w:rsid w:val="00207E6D"/>
    <w:rsid w:val="00215386"/>
    <w:rsid w:val="00217908"/>
    <w:rsid w:val="002214B4"/>
    <w:rsid w:val="00221D3E"/>
    <w:rsid w:val="0022333F"/>
    <w:rsid w:val="00223782"/>
    <w:rsid w:val="00234D03"/>
    <w:rsid w:val="002351CA"/>
    <w:rsid w:val="0023757E"/>
    <w:rsid w:val="00237C73"/>
    <w:rsid w:val="00237CBA"/>
    <w:rsid w:val="0024286D"/>
    <w:rsid w:val="00242D1F"/>
    <w:rsid w:val="00242F2A"/>
    <w:rsid w:val="00243996"/>
    <w:rsid w:val="00244514"/>
    <w:rsid w:val="002448E9"/>
    <w:rsid w:val="00246A10"/>
    <w:rsid w:val="00264EEC"/>
    <w:rsid w:val="00267E7A"/>
    <w:rsid w:val="0028005E"/>
    <w:rsid w:val="002828CD"/>
    <w:rsid w:val="00283D76"/>
    <w:rsid w:val="00295A1C"/>
    <w:rsid w:val="002963F8"/>
    <w:rsid w:val="00297D22"/>
    <w:rsid w:val="002A1093"/>
    <w:rsid w:val="002B4906"/>
    <w:rsid w:val="002C05C9"/>
    <w:rsid w:val="002C0754"/>
    <w:rsid w:val="002C2567"/>
    <w:rsid w:val="002C36AB"/>
    <w:rsid w:val="002E0E68"/>
    <w:rsid w:val="002F294A"/>
    <w:rsid w:val="002F2F68"/>
    <w:rsid w:val="002F3B34"/>
    <w:rsid w:val="002F43C0"/>
    <w:rsid w:val="00305EF9"/>
    <w:rsid w:val="0031162C"/>
    <w:rsid w:val="003120D1"/>
    <w:rsid w:val="00315A81"/>
    <w:rsid w:val="00324F3A"/>
    <w:rsid w:val="0033318E"/>
    <w:rsid w:val="00333B10"/>
    <w:rsid w:val="00353C18"/>
    <w:rsid w:val="00357B4C"/>
    <w:rsid w:val="0036189F"/>
    <w:rsid w:val="00370F67"/>
    <w:rsid w:val="003735D0"/>
    <w:rsid w:val="00376079"/>
    <w:rsid w:val="0038194B"/>
    <w:rsid w:val="00391C3D"/>
    <w:rsid w:val="003A14D4"/>
    <w:rsid w:val="003A2FFE"/>
    <w:rsid w:val="003B259D"/>
    <w:rsid w:val="003B34ED"/>
    <w:rsid w:val="003B4252"/>
    <w:rsid w:val="003B47C3"/>
    <w:rsid w:val="003B4E2B"/>
    <w:rsid w:val="003C0B6A"/>
    <w:rsid w:val="003D0F12"/>
    <w:rsid w:val="003E1501"/>
    <w:rsid w:val="003E2CF9"/>
    <w:rsid w:val="003E4ED4"/>
    <w:rsid w:val="003E5A86"/>
    <w:rsid w:val="003E7D25"/>
    <w:rsid w:val="003F1265"/>
    <w:rsid w:val="003F2E12"/>
    <w:rsid w:val="003F4708"/>
    <w:rsid w:val="004121E6"/>
    <w:rsid w:val="00413C20"/>
    <w:rsid w:val="00414579"/>
    <w:rsid w:val="004148BE"/>
    <w:rsid w:val="00415A29"/>
    <w:rsid w:val="004236AE"/>
    <w:rsid w:val="004361E3"/>
    <w:rsid w:val="00450000"/>
    <w:rsid w:val="004523CA"/>
    <w:rsid w:val="004546EF"/>
    <w:rsid w:val="004713E8"/>
    <w:rsid w:val="0047222A"/>
    <w:rsid w:val="00472A36"/>
    <w:rsid w:val="0047524C"/>
    <w:rsid w:val="0047768D"/>
    <w:rsid w:val="004779D8"/>
    <w:rsid w:val="00482881"/>
    <w:rsid w:val="00483F19"/>
    <w:rsid w:val="0048783D"/>
    <w:rsid w:val="004A3B56"/>
    <w:rsid w:val="004B28F1"/>
    <w:rsid w:val="004B34DC"/>
    <w:rsid w:val="004C3C96"/>
    <w:rsid w:val="004C58EB"/>
    <w:rsid w:val="004C6656"/>
    <w:rsid w:val="004D1E14"/>
    <w:rsid w:val="004D2B83"/>
    <w:rsid w:val="004E1255"/>
    <w:rsid w:val="004E2ED1"/>
    <w:rsid w:val="004F0629"/>
    <w:rsid w:val="004F3038"/>
    <w:rsid w:val="00511D90"/>
    <w:rsid w:val="0051278D"/>
    <w:rsid w:val="005156B0"/>
    <w:rsid w:val="0051771F"/>
    <w:rsid w:val="005245BE"/>
    <w:rsid w:val="0052474B"/>
    <w:rsid w:val="00535EA0"/>
    <w:rsid w:val="005373DB"/>
    <w:rsid w:val="00546401"/>
    <w:rsid w:val="005513E1"/>
    <w:rsid w:val="00552289"/>
    <w:rsid w:val="005543CE"/>
    <w:rsid w:val="005652E8"/>
    <w:rsid w:val="0056691F"/>
    <w:rsid w:val="0056728E"/>
    <w:rsid w:val="005756DC"/>
    <w:rsid w:val="00575771"/>
    <w:rsid w:val="00576461"/>
    <w:rsid w:val="005800B5"/>
    <w:rsid w:val="00582750"/>
    <w:rsid w:val="00596003"/>
    <w:rsid w:val="005A2857"/>
    <w:rsid w:val="005A2ABC"/>
    <w:rsid w:val="005A4DBE"/>
    <w:rsid w:val="005C2E9B"/>
    <w:rsid w:val="005C4F93"/>
    <w:rsid w:val="005C5544"/>
    <w:rsid w:val="005D2D00"/>
    <w:rsid w:val="005D5630"/>
    <w:rsid w:val="005D634F"/>
    <w:rsid w:val="005E4099"/>
    <w:rsid w:val="00600D2A"/>
    <w:rsid w:val="00600D95"/>
    <w:rsid w:val="00601847"/>
    <w:rsid w:val="00603429"/>
    <w:rsid w:val="00604B21"/>
    <w:rsid w:val="006062F3"/>
    <w:rsid w:val="006108DA"/>
    <w:rsid w:val="00612C60"/>
    <w:rsid w:val="00613A03"/>
    <w:rsid w:val="006155A2"/>
    <w:rsid w:val="00624739"/>
    <w:rsid w:val="00631A6B"/>
    <w:rsid w:val="006326F3"/>
    <w:rsid w:val="00634458"/>
    <w:rsid w:val="00650C0D"/>
    <w:rsid w:val="0065429C"/>
    <w:rsid w:val="00671D19"/>
    <w:rsid w:val="00672535"/>
    <w:rsid w:val="00677FDB"/>
    <w:rsid w:val="00683D1E"/>
    <w:rsid w:val="00685C7C"/>
    <w:rsid w:val="00696290"/>
    <w:rsid w:val="006A4B55"/>
    <w:rsid w:val="006A4ED9"/>
    <w:rsid w:val="006A6820"/>
    <w:rsid w:val="006B231B"/>
    <w:rsid w:val="006B23D8"/>
    <w:rsid w:val="006B38B9"/>
    <w:rsid w:val="006B40C0"/>
    <w:rsid w:val="006B5EC1"/>
    <w:rsid w:val="006B6D9B"/>
    <w:rsid w:val="006B79A1"/>
    <w:rsid w:val="006C1044"/>
    <w:rsid w:val="006C193C"/>
    <w:rsid w:val="006C3AEC"/>
    <w:rsid w:val="006D437F"/>
    <w:rsid w:val="006D4479"/>
    <w:rsid w:val="006E5015"/>
    <w:rsid w:val="006E53CF"/>
    <w:rsid w:val="006E6291"/>
    <w:rsid w:val="006E6C46"/>
    <w:rsid w:val="006E754D"/>
    <w:rsid w:val="006F00B0"/>
    <w:rsid w:val="006F38DD"/>
    <w:rsid w:val="006F4301"/>
    <w:rsid w:val="00702CEC"/>
    <w:rsid w:val="00703094"/>
    <w:rsid w:val="0070515E"/>
    <w:rsid w:val="00707D53"/>
    <w:rsid w:val="007121A2"/>
    <w:rsid w:val="007202C3"/>
    <w:rsid w:val="00722429"/>
    <w:rsid w:val="007239CF"/>
    <w:rsid w:val="00723D46"/>
    <w:rsid w:val="00733DA9"/>
    <w:rsid w:val="00734FCC"/>
    <w:rsid w:val="007376E4"/>
    <w:rsid w:val="00740899"/>
    <w:rsid w:val="007501F5"/>
    <w:rsid w:val="00752C27"/>
    <w:rsid w:val="00752EA9"/>
    <w:rsid w:val="00757432"/>
    <w:rsid w:val="00770FD0"/>
    <w:rsid w:val="00772E27"/>
    <w:rsid w:val="0077563B"/>
    <w:rsid w:val="0077629F"/>
    <w:rsid w:val="007824B7"/>
    <w:rsid w:val="00784BF2"/>
    <w:rsid w:val="00787D34"/>
    <w:rsid w:val="0079138D"/>
    <w:rsid w:val="00791B96"/>
    <w:rsid w:val="0079420A"/>
    <w:rsid w:val="0079777B"/>
    <w:rsid w:val="007A46EA"/>
    <w:rsid w:val="007A5E47"/>
    <w:rsid w:val="007B1BDB"/>
    <w:rsid w:val="007C7179"/>
    <w:rsid w:val="007D0A57"/>
    <w:rsid w:val="007D1D35"/>
    <w:rsid w:val="007D23BC"/>
    <w:rsid w:val="007D500F"/>
    <w:rsid w:val="007D71A4"/>
    <w:rsid w:val="007E32A5"/>
    <w:rsid w:val="007E5224"/>
    <w:rsid w:val="007E6F59"/>
    <w:rsid w:val="007F4384"/>
    <w:rsid w:val="007F692C"/>
    <w:rsid w:val="008144EE"/>
    <w:rsid w:val="00814BAC"/>
    <w:rsid w:val="00825BB0"/>
    <w:rsid w:val="0082705D"/>
    <w:rsid w:val="00831118"/>
    <w:rsid w:val="0083311C"/>
    <w:rsid w:val="00834CBD"/>
    <w:rsid w:val="00846BC0"/>
    <w:rsid w:val="00847094"/>
    <w:rsid w:val="008556BA"/>
    <w:rsid w:val="0086271D"/>
    <w:rsid w:val="00863DA2"/>
    <w:rsid w:val="0086731A"/>
    <w:rsid w:val="00875014"/>
    <w:rsid w:val="00877C6A"/>
    <w:rsid w:val="00887D16"/>
    <w:rsid w:val="00891BA9"/>
    <w:rsid w:val="008932FD"/>
    <w:rsid w:val="00893EAC"/>
    <w:rsid w:val="008945A8"/>
    <w:rsid w:val="0089609C"/>
    <w:rsid w:val="008967DA"/>
    <w:rsid w:val="00897B58"/>
    <w:rsid w:val="00897E4A"/>
    <w:rsid w:val="00897FF6"/>
    <w:rsid w:val="008A0542"/>
    <w:rsid w:val="008A40F8"/>
    <w:rsid w:val="008A7046"/>
    <w:rsid w:val="008B2303"/>
    <w:rsid w:val="008C7BCC"/>
    <w:rsid w:val="008D30E4"/>
    <w:rsid w:val="008E1574"/>
    <w:rsid w:val="008E431B"/>
    <w:rsid w:val="008F65D3"/>
    <w:rsid w:val="008F6DF0"/>
    <w:rsid w:val="009006D6"/>
    <w:rsid w:val="00902386"/>
    <w:rsid w:val="00904032"/>
    <w:rsid w:val="00905710"/>
    <w:rsid w:val="0091178C"/>
    <w:rsid w:val="00911E27"/>
    <w:rsid w:val="0091284C"/>
    <w:rsid w:val="00912A1F"/>
    <w:rsid w:val="00913CEB"/>
    <w:rsid w:val="00915400"/>
    <w:rsid w:val="00916C2E"/>
    <w:rsid w:val="00923127"/>
    <w:rsid w:val="00935EA3"/>
    <w:rsid w:val="009434F4"/>
    <w:rsid w:val="00943A4D"/>
    <w:rsid w:val="00953A08"/>
    <w:rsid w:val="009766D5"/>
    <w:rsid w:val="009906A9"/>
    <w:rsid w:val="00990E4B"/>
    <w:rsid w:val="0099195A"/>
    <w:rsid w:val="009978E0"/>
    <w:rsid w:val="009A2F4B"/>
    <w:rsid w:val="009B01B3"/>
    <w:rsid w:val="009B0DF2"/>
    <w:rsid w:val="009B3143"/>
    <w:rsid w:val="009B6A22"/>
    <w:rsid w:val="009C541D"/>
    <w:rsid w:val="009D1109"/>
    <w:rsid w:val="009D4078"/>
    <w:rsid w:val="009D6EBA"/>
    <w:rsid w:val="009E02BE"/>
    <w:rsid w:val="009E4D4B"/>
    <w:rsid w:val="009E54CC"/>
    <w:rsid w:val="009E6510"/>
    <w:rsid w:val="009E6FAF"/>
    <w:rsid w:val="009F1AB1"/>
    <w:rsid w:val="009F34F8"/>
    <w:rsid w:val="009F40A7"/>
    <w:rsid w:val="009F5BC2"/>
    <w:rsid w:val="00A00BBC"/>
    <w:rsid w:val="00A01564"/>
    <w:rsid w:val="00A03CB4"/>
    <w:rsid w:val="00A25EB1"/>
    <w:rsid w:val="00A3000B"/>
    <w:rsid w:val="00A339F1"/>
    <w:rsid w:val="00A36F27"/>
    <w:rsid w:val="00A50005"/>
    <w:rsid w:val="00A56E55"/>
    <w:rsid w:val="00A60552"/>
    <w:rsid w:val="00A621F1"/>
    <w:rsid w:val="00A670D5"/>
    <w:rsid w:val="00A72C13"/>
    <w:rsid w:val="00A8215A"/>
    <w:rsid w:val="00A85BA7"/>
    <w:rsid w:val="00A87C98"/>
    <w:rsid w:val="00A92ED4"/>
    <w:rsid w:val="00A979A0"/>
    <w:rsid w:val="00AA2EAD"/>
    <w:rsid w:val="00AA6FA7"/>
    <w:rsid w:val="00AB072D"/>
    <w:rsid w:val="00AC02BE"/>
    <w:rsid w:val="00AC3115"/>
    <w:rsid w:val="00AC5442"/>
    <w:rsid w:val="00AC75E2"/>
    <w:rsid w:val="00AD09FE"/>
    <w:rsid w:val="00AD2F84"/>
    <w:rsid w:val="00AD51F6"/>
    <w:rsid w:val="00AE2AB2"/>
    <w:rsid w:val="00AE39A0"/>
    <w:rsid w:val="00AE3A4C"/>
    <w:rsid w:val="00AF3425"/>
    <w:rsid w:val="00B01A06"/>
    <w:rsid w:val="00B02919"/>
    <w:rsid w:val="00B10351"/>
    <w:rsid w:val="00B12C34"/>
    <w:rsid w:val="00B13718"/>
    <w:rsid w:val="00B1555A"/>
    <w:rsid w:val="00B205CC"/>
    <w:rsid w:val="00B23926"/>
    <w:rsid w:val="00B24C66"/>
    <w:rsid w:val="00B25FD1"/>
    <w:rsid w:val="00B27EA1"/>
    <w:rsid w:val="00B33567"/>
    <w:rsid w:val="00B33734"/>
    <w:rsid w:val="00B416FB"/>
    <w:rsid w:val="00B41FFA"/>
    <w:rsid w:val="00B4260A"/>
    <w:rsid w:val="00B432C7"/>
    <w:rsid w:val="00B440FC"/>
    <w:rsid w:val="00B44C9E"/>
    <w:rsid w:val="00B53D8F"/>
    <w:rsid w:val="00B56BDD"/>
    <w:rsid w:val="00B56CE7"/>
    <w:rsid w:val="00B609EC"/>
    <w:rsid w:val="00B610F9"/>
    <w:rsid w:val="00B656B8"/>
    <w:rsid w:val="00B65A35"/>
    <w:rsid w:val="00B74F15"/>
    <w:rsid w:val="00B819C8"/>
    <w:rsid w:val="00B83C8B"/>
    <w:rsid w:val="00B85363"/>
    <w:rsid w:val="00B96BEA"/>
    <w:rsid w:val="00BC319A"/>
    <w:rsid w:val="00BC4216"/>
    <w:rsid w:val="00BD41BA"/>
    <w:rsid w:val="00BE3975"/>
    <w:rsid w:val="00BF2CB7"/>
    <w:rsid w:val="00BF338E"/>
    <w:rsid w:val="00BF7C85"/>
    <w:rsid w:val="00C05475"/>
    <w:rsid w:val="00C16F64"/>
    <w:rsid w:val="00C212E6"/>
    <w:rsid w:val="00C2517B"/>
    <w:rsid w:val="00C27783"/>
    <w:rsid w:val="00C44DB4"/>
    <w:rsid w:val="00C468FC"/>
    <w:rsid w:val="00C51726"/>
    <w:rsid w:val="00C534EB"/>
    <w:rsid w:val="00C61752"/>
    <w:rsid w:val="00C634A8"/>
    <w:rsid w:val="00C63FC7"/>
    <w:rsid w:val="00C640B5"/>
    <w:rsid w:val="00C64D2C"/>
    <w:rsid w:val="00C67286"/>
    <w:rsid w:val="00C72D83"/>
    <w:rsid w:val="00C75F56"/>
    <w:rsid w:val="00C83C11"/>
    <w:rsid w:val="00C84C82"/>
    <w:rsid w:val="00C90C02"/>
    <w:rsid w:val="00C939FE"/>
    <w:rsid w:val="00C967E6"/>
    <w:rsid w:val="00CA066C"/>
    <w:rsid w:val="00CA399F"/>
    <w:rsid w:val="00CA59DB"/>
    <w:rsid w:val="00CB00C4"/>
    <w:rsid w:val="00CB08C1"/>
    <w:rsid w:val="00CB0E30"/>
    <w:rsid w:val="00CB27FE"/>
    <w:rsid w:val="00CB67BE"/>
    <w:rsid w:val="00CB7E92"/>
    <w:rsid w:val="00CC0CCC"/>
    <w:rsid w:val="00CC5035"/>
    <w:rsid w:val="00CD3A25"/>
    <w:rsid w:val="00CD438D"/>
    <w:rsid w:val="00CE34F2"/>
    <w:rsid w:val="00CF7281"/>
    <w:rsid w:val="00D026B7"/>
    <w:rsid w:val="00D02C76"/>
    <w:rsid w:val="00D03716"/>
    <w:rsid w:val="00D06469"/>
    <w:rsid w:val="00D075A9"/>
    <w:rsid w:val="00D16DC6"/>
    <w:rsid w:val="00D33AE0"/>
    <w:rsid w:val="00D34A48"/>
    <w:rsid w:val="00D378A3"/>
    <w:rsid w:val="00D42960"/>
    <w:rsid w:val="00D436BC"/>
    <w:rsid w:val="00D45D04"/>
    <w:rsid w:val="00D4714F"/>
    <w:rsid w:val="00D51B99"/>
    <w:rsid w:val="00D57FBD"/>
    <w:rsid w:val="00D66E58"/>
    <w:rsid w:val="00D67809"/>
    <w:rsid w:val="00D721A1"/>
    <w:rsid w:val="00D7357D"/>
    <w:rsid w:val="00D74215"/>
    <w:rsid w:val="00D743F0"/>
    <w:rsid w:val="00D77D03"/>
    <w:rsid w:val="00D80D67"/>
    <w:rsid w:val="00D80E83"/>
    <w:rsid w:val="00D811CB"/>
    <w:rsid w:val="00D820EC"/>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C7E92"/>
    <w:rsid w:val="00DD1B5E"/>
    <w:rsid w:val="00DD3562"/>
    <w:rsid w:val="00DD4479"/>
    <w:rsid w:val="00DF1DEC"/>
    <w:rsid w:val="00DF2EDA"/>
    <w:rsid w:val="00DF3920"/>
    <w:rsid w:val="00DF44F7"/>
    <w:rsid w:val="00DF5832"/>
    <w:rsid w:val="00DF7EBE"/>
    <w:rsid w:val="00E00C73"/>
    <w:rsid w:val="00E1491F"/>
    <w:rsid w:val="00E1516C"/>
    <w:rsid w:val="00E169D8"/>
    <w:rsid w:val="00E24279"/>
    <w:rsid w:val="00E253EF"/>
    <w:rsid w:val="00E2695B"/>
    <w:rsid w:val="00E316A2"/>
    <w:rsid w:val="00E326D9"/>
    <w:rsid w:val="00E41250"/>
    <w:rsid w:val="00E43B79"/>
    <w:rsid w:val="00E45047"/>
    <w:rsid w:val="00E46F3B"/>
    <w:rsid w:val="00E5556A"/>
    <w:rsid w:val="00E557F6"/>
    <w:rsid w:val="00E6613E"/>
    <w:rsid w:val="00E75C55"/>
    <w:rsid w:val="00E813AA"/>
    <w:rsid w:val="00E821F0"/>
    <w:rsid w:val="00E87FF4"/>
    <w:rsid w:val="00E90D01"/>
    <w:rsid w:val="00E935AD"/>
    <w:rsid w:val="00E9397F"/>
    <w:rsid w:val="00E948EA"/>
    <w:rsid w:val="00E96AB6"/>
    <w:rsid w:val="00E978E1"/>
    <w:rsid w:val="00EA041A"/>
    <w:rsid w:val="00EC1C08"/>
    <w:rsid w:val="00EC67E5"/>
    <w:rsid w:val="00ED315F"/>
    <w:rsid w:val="00ED48D9"/>
    <w:rsid w:val="00EE220B"/>
    <w:rsid w:val="00EE6783"/>
    <w:rsid w:val="00F10995"/>
    <w:rsid w:val="00F13ED8"/>
    <w:rsid w:val="00F15853"/>
    <w:rsid w:val="00F16823"/>
    <w:rsid w:val="00F17C5C"/>
    <w:rsid w:val="00F21AE9"/>
    <w:rsid w:val="00F2284F"/>
    <w:rsid w:val="00F25B25"/>
    <w:rsid w:val="00F26635"/>
    <w:rsid w:val="00F30197"/>
    <w:rsid w:val="00F3148F"/>
    <w:rsid w:val="00F33700"/>
    <w:rsid w:val="00F358B5"/>
    <w:rsid w:val="00F453D7"/>
    <w:rsid w:val="00F47278"/>
    <w:rsid w:val="00F5111F"/>
    <w:rsid w:val="00F52E3F"/>
    <w:rsid w:val="00F53BCC"/>
    <w:rsid w:val="00F54274"/>
    <w:rsid w:val="00F57BC9"/>
    <w:rsid w:val="00F60CE6"/>
    <w:rsid w:val="00F620EE"/>
    <w:rsid w:val="00F625AA"/>
    <w:rsid w:val="00F630FC"/>
    <w:rsid w:val="00F65401"/>
    <w:rsid w:val="00F658B9"/>
    <w:rsid w:val="00F74B54"/>
    <w:rsid w:val="00F75304"/>
    <w:rsid w:val="00F75722"/>
    <w:rsid w:val="00F767B7"/>
    <w:rsid w:val="00F76DCC"/>
    <w:rsid w:val="00F8327D"/>
    <w:rsid w:val="00F86E30"/>
    <w:rsid w:val="00F906B3"/>
    <w:rsid w:val="00F90B4C"/>
    <w:rsid w:val="00F92BEF"/>
    <w:rsid w:val="00FA0408"/>
    <w:rsid w:val="00FB23B7"/>
    <w:rsid w:val="00FB3FF8"/>
    <w:rsid w:val="00FB481E"/>
    <w:rsid w:val="00FB5095"/>
    <w:rsid w:val="00FD036D"/>
    <w:rsid w:val="00FE1036"/>
    <w:rsid w:val="00FE32E7"/>
    <w:rsid w:val="00FE3EF6"/>
    <w:rsid w:val="00FE5BAD"/>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3FAC36"/>
  <w15:docId w15:val="{A8E703B5-D24F-B245-BC58-1F4688638E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s-ES" w:eastAsia="zh-CN" w:bidi="ar-SA"/>
      </w:rPr>
    </w:rPrDefault>
    <w:pPrDefault/>
  </w:docDefaults>
  <w:latentStyles w:defLockedState="0" w:defUIPriority="0" w:defSemiHidden="0" w:defUnhideWhenUsed="0" w:defQFormat="0" w:count="375">
    <w:lsdException w:name="Normal" w:qFormat="1"/>
    <w:lsdException w:name="heading 1" w:uiPriority="9"/>
    <w:lsdException w:name="heading 2" w:uiPriority="9"/>
    <w:lsdException w:name="heading 3" w:semiHidden="1" w:uiPriority="9"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244514"/>
    <w:rPr>
      <w:rFonts w:ascii="Arial" w:hAnsi="Arial"/>
      <w:sz w:val="24"/>
      <w:lang w:eastAsia="de-DE"/>
    </w:rPr>
  </w:style>
  <w:style w:type="paragraph" w:styleId="berschrift1">
    <w:name w:val="heading 1"/>
    <w:basedOn w:val="Standard"/>
    <w:next w:val="Standard"/>
    <w:link w:val="berschrift1Zchn"/>
    <w:uiPriority w:val="9"/>
    <w:rsid w:val="00080010"/>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berschrift2">
    <w:name w:val="heading 2"/>
    <w:basedOn w:val="Standard"/>
    <w:next w:val="Standard"/>
    <w:link w:val="berschrift2Zchn"/>
    <w:uiPriority w:val="9"/>
    <w:unhideWhenUsed/>
    <w:rsid w:val="00080010"/>
    <w:pPr>
      <w:pBdr>
        <w:bottom w:val="single" w:sz="4" w:space="1" w:color="622423" w:themeColor="accent2" w:themeShade="7F"/>
      </w:pBdr>
      <w:spacing w:before="400"/>
      <w:jc w:val="center"/>
      <w:outlineLvl w:val="1"/>
    </w:pPr>
    <w:rPr>
      <w:caps/>
      <w:color w:val="632423" w:themeColor="accent2" w:themeShade="80"/>
      <w:spacing w:val="15"/>
      <w:szCs w:val="24"/>
    </w:rPr>
  </w:style>
  <w:style w:type="paragraph" w:styleId="berschrift3">
    <w:name w:val="heading 3"/>
    <w:basedOn w:val="Standard"/>
    <w:next w:val="Standard"/>
    <w:link w:val="berschrift3Zchn"/>
    <w:uiPriority w:val="9"/>
    <w:semiHidden/>
    <w:unhideWhenUsed/>
    <w:rsid w:val="00080010"/>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Cs w:val="24"/>
    </w:rPr>
  </w:style>
  <w:style w:type="paragraph" w:styleId="berschrift4">
    <w:name w:val="heading 4"/>
    <w:basedOn w:val="Standard"/>
    <w:next w:val="Standard"/>
    <w:link w:val="berschrift4Zchn"/>
    <w:semiHidden/>
    <w:unhideWhenUsed/>
    <w:qFormat/>
    <w:rsid w:val="00244514"/>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244514"/>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244514"/>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244514"/>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244514"/>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244514"/>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rsid w:val="002E0E68"/>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2E0E68"/>
    <w:rPr>
      <w:rFonts w:ascii="Lucida Grande" w:hAnsi="Lucida Grande" w:cs="Lucida Grande"/>
      <w:sz w:val="18"/>
      <w:szCs w:val="18"/>
      <w:lang w:eastAsia="de-DE"/>
    </w:rPr>
  </w:style>
  <w:style w:type="character" w:customStyle="1" w:styleId="berschrift1Zchn">
    <w:name w:val="Überschrift 1 Zchn"/>
    <w:basedOn w:val="Absatz-Standardschriftart"/>
    <w:link w:val="berschrift1"/>
    <w:uiPriority w:val="9"/>
    <w:rsid w:val="00080010"/>
    <w:rPr>
      <w:caps/>
      <w:color w:val="632423" w:themeColor="accent2" w:themeShade="80"/>
      <w:spacing w:val="20"/>
      <w:sz w:val="28"/>
      <w:szCs w:val="28"/>
    </w:rPr>
  </w:style>
  <w:style w:type="character" w:customStyle="1" w:styleId="berschrift2Zchn">
    <w:name w:val="Überschrift 2 Zchn"/>
    <w:basedOn w:val="Absatz-Standardschriftart"/>
    <w:link w:val="berschrift2"/>
    <w:uiPriority w:val="9"/>
    <w:rsid w:val="00080010"/>
    <w:rPr>
      <w:caps/>
      <w:color w:val="632423" w:themeColor="accent2" w:themeShade="80"/>
      <w:spacing w:val="15"/>
      <w:sz w:val="24"/>
      <w:szCs w:val="24"/>
    </w:rPr>
  </w:style>
  <w:style w:type="character" w:customStyle="1" w:styleId="berschrift3Zchn">
    <w:name w:val="Überschrift 3 Zchn"/>
    <w:basedOn w:val="Absatz-Standardschriftart"/>
    <w:link w:val="berschrift3"/>
    <w:uiPriority w:val="9"/>
    <w:semiHidden/>
    <w:rsid w:val="00080010"/>
    <w:rPr>
      <w:caps/>
      <w:color w:val="622423" w:themeColor="accent2" w:themeShade="7F"/>
      <w:sz w:val="24"/>
      <w:szCs w:val="24"/>
    </w:rPr>
  </w:style>
  <w:style w:type="character" w:customStyle="1" w:styleId="berschrift4Zchn">
    <w:name w:val="Überschrift 4 Zchn"/>
    <w:basedOn w:val="Absatz-Standardschriftart"/>
    <w:link w:val="berschrift4"/>
    <w:semiHidden/>
    <w:rsid w:val="00244514"/>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244514"/>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244514"/>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244514"/>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244514"/>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244514"/>
    <w:rPr>
      <w:rFonts w:asciiTheme="majorHAnsi" w:eastAsiaTheme="majorEastAsia" w:hAnsiTheme="majorHAnsi" w:cstheme="majorBidi"/>
      <w:i/>
      <w:iCs/>
      <w:color w:val="404040" w:themeColor="text1" w:themeTint="BF"/>
      <w:lang w:eastAsia="de-DE"/>
    </w:rPr>
  </w:style>
  <w:style w:type="paragraph" w:customStyle="1" w:styleId="01berschriftERCO">
    <w:name w:val="01_Überschrift_ERCO"/>
    <w:basedOn w:val="Standard"/>
    <w:autoRedefine/>
    <w:qFormat/>
    <w:rsid w:val="00244514"/>
    <w:pPr>
      <w:spacing w:line="360" w:lineRule="auto"/>
    </w:pPr>
    <w:rPr>
      <w:rFonts w:cs="Arial"/>
      <w:b/>
      <w:bCs/>
      <w:sz w:val="22"/>
      <w:szCs w:val="22"/>
    </w:rPr>
  </w:style>
  <w:style w:type="paragraph" w:customStyle="1" w:styleId="02TextERCO">
    <w:name w:val="02_Text_ERCO"/>
    <w:basedOn w:val="Standard"/>
    <w:qFormat/>
    <w:rsid w:val="00244514"/>
    <w:pPr>
      <w:spacing w:line="360" w:lineRule="auto"/>
    </w:pPr>
    <w:rPr>
      <w:rFonts w:cs="Arial"/>
      <w:sz w:val="22"/>
      <w:szCs w:val="22"/>
    </w:rPr>
  </w:style>
  <w:style w:type="paragraph" w:customStyle="1" w:styleId="03InfosERCO">
    <w:name w:val="03_Infos_ERCO"/>
    <w:basedOn w:val="Standard"/>
    <w:autoRedefine/>
    <w:qFormat/>
    <w:rsid w:val="00244514"/>
    <w:pPr>
      <w:ind w:left="2552" w:hanging="2552"/>
    </w:pPr>
    <w:rPr>
      <w:rFonts w:cs="Arial"/>
      <w:sz w:val="20"/>
    </w:rPr>
  </w:style>
  <w:style w:type="paragraph" w:customStyle="1" w:styleId="05AdresseERCO">
    <w:name w:val="05_Adresse_ERCO"/>
    <w:basedOn w:val="Standard"/>
    <w:autoRedefine/>
    <w:qFormat/>
    <w:rsid w:val="00244514"/>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6B5EC1"/>
    <w:pPr>
      <w:tabs>
        <w:tab w:val="left" w:pos="3261"/>
      </w:tabs>
      <w:ind w:left="0" w:firstLine="0"/>
    </w:pPr>
  </w:style>
  <w:style w:type="paragraph" w:styleId="Kopfzeile">
    <w:name w:val="header"/>
    <w:basedOn w:val="Standard"/>
    <w:link w:val="KopfzeileZchn"/>
    <w:rsid w:val="0077563B"/>
    <w:pPr>
      <w:tabs>
        <w:tab w:val="center" w:pos="4536"/>
        <w:tab w:val="right" w:pos="9072"/>
      </w:tabs>
    </w:pPr>
  </w:style>
  <w:style w:type="character" w:customStyle="1" w:styleId="KopfzeileZchn">
    <w:name w:val="Kopfzeile Zchn"/>
    <w:basedOn w:val="Absatz-Standardschriftart"/>
    <w:link w:val="Kopfzeile"/>
    <w:rsid w:val="0077563B"/>
    <w:rPr>
      <w:rFonts w:ascii="Arial" w:hAnsi="Arial"/>
      <w:sz w:val="24"/>
      <w:lang w:eastAsia="de-DE"/>
    </w:rPr>
  </w:style>
  <w:style w:type="paragraph" w:styleId="Fuzeile">
    <w:name w:val="footer"/>
    <w:basedOn w:val="Standard"/>
    <w:link w:val="FuzeileZchn"/>
    <w:rsid w:val="0077563B"/>
    <w:pPr>
      <w:tabs>
        <w:tab w:val="center" w:pos="4536"/>
        <w:tab w:val="right" w:pos="9072"/>
      </w:tabs>
    </w:pPr>
  </w:style>
  <w:style w:type="character" w:customStyle="1" w:styleId="FuzeileZchn">
    <w:name w:val="Fußzeile Zchn"/>
    <w:basedOn w:val="Absatz-Standardschriftart"/>
    <w:link w:val="Fuzeile"/>
    <w:rsid w:val="0077563B"/>
    <w:rPr>
      <w:rFonts w:ascii="Arial" w:hAnsi="Arial"/>
      <w:sz w:val="24"/>
      <w:lang w:eastAsia="de-DE"/>
    </w:rPr>
  </w:style>
  <w:style w:type="character" w:styleId="Hyperlink">
    <w:name w:val="Hyperlink"/>
    <w:basedOn w:val="Absatz-Standardschriftart"/>
    <w:rsid w:val="00123254"/>
    <w:rPr>
      <w:color w:val="0000FF" w:themeColor="hyperlink"/>
      <w:u w:val="single"/>
    </w:rPr>
  </w:style>
  <w:style w:type="paragraph" w:customStyle="1" w:styleId="ERCOText">
    <w:name w:val="ERCO_Text"/>
    <w:basedOn w:val="Standard"/>
    <w:rsid w:val="00223782"/>
    <w:pPr>
      <w:spacing w:line="360" w:lineRule="auto"/>
    </w:pPr>
    <w:rPr>
      <w:rFonts w:cs="Arial"/>
      <w:sz w:val="22"/>
      <w:szCs w:val="22"/>
    </w:rPr>
  </w:style>
  <w:style w:type="paragraph" w:styleId="StandardWeb">
    <w:name w:val="Normal (Web)"/>
    <w:basedOn w:val="Standard"/>
    <w:uiPriority w:val="99"/>
    <w:rsid w:val="00DD1B5E"/>
    <w:rPr>
      <w:rFonts w:ascii="Times New Roman" w:hAnsi="Times New Roman"/>
      <w:szCs w:val="24"/>
    </w:rPr>
  </w:style>
  <w:style w:type="character" w:customStyle="1" w:styleId="NichtaufgelsteErwhnung1">
    <w:name w:val="Nicht aufgelöste Erwähnung1"/>
    <w:basedOn w:val="Absatz-Standardschriftart"/>
    <w:uiPriority w:val="99"/>
    <w:semiHidden/>
    <w:unhideWhenUsed/>
    <w:rsid w:val="006B5EC1"/>
    <w:rPr>
      <w:color w:val="605E5C"/>
      <w:shd w:val="clear" w:color="auto" w:fill="E1DFDD"/>
    </w:rPr>
  </w:style>
  <w:style w:type="paragraph" w:styleId="HTMLVorformatiert">
    <w:name w:val="HTML Preformatted"/>
    <w:basedOn w:val="Standard"/>
    <w:link w:val="HTMLVorformatiertZchn"/>
    <w:uiPriority w:val="99"/>
    <w:unhideWhenUsed/>
    <w:rsid w:val="007202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val="de-DE"/>
    </w:rPr>
  </w:style>
  <w:style w:type="character" w:customStyle="1" w:styleId="HTMLVorformatiertZchn">
    <w:name w:val="HTML Vorformatiert Zchn"/>
    <w:basedOn w:val="Absatz-Standardschriftart"/>
    <w:link w:val="HTMLVorformatiert"/>
    <w:uiPriority w:val="99"/>
    <w:rsid w:val="007202C3"/>
    <w:rPr>
      <w:rFonts w:ascii="Courier New" w:eastAsia="Times New Roman" w:hAnsi="Courier New" w:cs="Courier New"/>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435128362">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2BA4D1-C3F8-E74E-B8FA-499838C806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843</Words>
  <Characters>5317</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ERCO Presseinformation</vt:lpstr>
    </vt:vector>
  </TitlesOfParts>
  <Manager/>
  <Company>mai public relations GmbH</Company>
  <LinksUpToDate>false</LinksUpToDate>
  <CharactersWithSpaces>6148</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Presseinformation</dc:title>
  <dc:subject/>
  <dc:creator>Barbara Schiltenwolf</dc:creator>
  <cp:keywords/>
  <dc:description/>
  <cp:lastModifiedBy>Microsoft Office-Benutzer</cp:lastModifiedBy>
  <cp:revision>6</cp:revision>
  <cp:lastPrinted>2016-02-26T14:33:00Z</cp:lastPrinted>
  <dcterms:created xsi:type="dcterms:W3CDTF">2018-12-05T14:13:00Z</dcterms:created>
  <dcterms:modified xsi:type="dcterms:W3CDTF">2018-12-11T18:09:00Z</dcterms:modified>
  <cp:category/>
</cp:coreProperties>
</file>