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F1D7C" w14:textId="77777777" w:rsidR="009B01B3" w:rsidRDefault="009B01B3" w:rsidP="009B01B3">
      <w:pPr>
        <w:pStyle w:val="02TextERCO"/>
        <w:rPr>
          <w:b/>
          <w:bCs/>
        </w:rPr>
      </w:pPr>
      <w:r>
        <w:rPr>
          <w:b/>
          <w:bCs/>
        </w:rPr>
        <w:t>ERCO individual: new production technologies and professional services for project-specific product solutions</w:t>
      </w:r>
    </w:p>
    <w:p w14:paraId="30DF4606" w14:textId="77777777" w:rsidR="009B01B3" w:rsidRPr="009B01B3" w:rsidRDefault="009B01B3" w:rsidP="009B01B3">
      <w:pPr>
        <w:pStyle w:val="02TextERCO"/>
        <w:rPr>
          <w:b/>
          <w:bCs/>
        </w:rPr>
      </w:pPr>
    </w:p>
    <w:p w14:paraId="418AC995" w14:textId="16B49BD4" w:rsidR="009B01B3" w:rsidRPr="009B01B3" w:rsidRDefault="009B01B3" w:rsidP="009B01B3">
      <w:pPr>
        <w:pStyle w:val="02TextERCO"/>
        <w:rPr>
          <w:b/>
          <w:bCs/>
        </w:rPr>
      </w:pPr>
      <w:r>
        <w:rPr>
          <w:b/>
          <w:bCs/>
        </w:rPr>
        <w:t xml:space="preserve">Lüdenscheid, </w:t>
      </w:r>
      <w:r w:rsidR="005A074B">
        <w:rPr>
          <w:b/>
          <w:bCs/>
        </w:rPr>
        <w:t>December</w:t>
      </w:r>
      <w:r>
        <w:rPr>
          <w:b/>
          <w:bCs/>
        </w:rPr>
        <w:t xml:space="preserve"> 2018. Light is the fourth dimension of architecture. A</w:t>
      </w:r>
      <w:bookmarkStart w:id="0" w:name="_GoBack"/>
      <w:bookmarkEnd w:id="0"/>
      <w:r>
        <w:rPr>
          <w:b/>
          <w:bCs/>
        </w:rPr>
        <w:t>nd every form of architecture is unique. These statements summarise the philosophy of ERCO and simultaneously express the greatest challenge faced by creative and technical planners during a project: finding a lighting solution that focuses on human perception but still complies with design, technical and financial requirements. With a port</w:t>
      </w:r>
      <w:r w:rsidR="00BE796D">
        <w:rPr>
          <w:b/>
          <w:bCs/>
        </w:rPr>
        <w:t xml:space="preserve">folio of almost 10,000 various </w:t>
      </w:r>
      <w:r>
        <w:rPr>
          <w:b/>
          <w:bCs/>
        </w:rPr>
        <w:t>options, ERCO offers its partners extensive product ranges. However, projects always exist in which lighting designers enter new territory with their lighting ideas – utilisation requirements might be particularly nuanced or the designer aims for an unusual solution. ERCO now offers customers extensive options for individualising series p</w:t>
      </w:r>
      <w:r w:rsidR="0080654B">
        <w:rPr>
          <w:b/>
          <w:bCs/>
        </w:rPr>
        <w:t xml:space="preserve">roducts in the form of </w:t>
      </w:r>
      <w:r w:rsidR="00FE432B">
        <w:rPr>
          <w:b/>
          <w:bCs/>
        </w:rPr>
        <w:t>“</w:t>
      </w:r>
      <w:r w:rsidR="0080654B">
        <w:rPr>
          <w:b/>
          <w:bCs/>
        </w:rPr>
        <w:t>ERCO individual</w:t>
      </w:r>
      <w:r w:rsidR="00FE432B">
        <w:rPr>
          <w:b/>
          <w:bCs/>
        </w:rPr>
        <w:t>”</w:t>
      </w:r>
      <w:r>
        <w:rPr>
          <w:b/>
          <w:bCs/>
        </w:rPr>
        <w:t>, as well as providing support for the development of sophisticated special luminaires.</w:t>
      </w:r>
    </w:p>
    <w:p w14:paraId="56A7C260" w14:textId="77777777" w:rsidR="00DD1B5E" w:rsidRPr="00F620EE" w:rsidRDefault="00DD1B5E" w:rsidP="00DD1B5E">
      <w:pPr>
        <w:pStyle w:val="02TextERCO"/>
      </w:pPr>
    </w:p>
    <w:p w14:paraId="1F79CE6B" w14:textId="77777777" w:rsidR="009B01B3" w:rsidRPr="009B01B3" w:rsidRDefault="009B01B3" w:rsidP="009B01B3">
      <w:pPr>
        <w:pStyle w:val="02TextERCO"/>
        <w:rPr>
          <w:b/>
          <w:bCs/>
        </w:rPr>
      </w:pPr>
      <w:r>
        <w:rPr>
          <w:b/>
          <w:bCs/>
        </w:rPr>
        <w:t>A specialised contact partner for customised-individual lighting tools</w:t>
      </w:r>
    </w:p>
    <w:p w14:paraId="1EF0B33E" w14:textId="77777777" w:rsidR="009B01B3" w:rsidRPr="009B01B3" w:rsidRDefault="009B01B3" w:rsidP="009B01B3">
      <w:pPr>
        <w:pStyle w:val="02TextERCO"/>
        <w:rPr>
          <w:bCs/>
        </w:rPr>
      </w:pPr>
      <w:r>
        <w:t>ERCO looks back on a long tradition of outstanding projects that have used customised-individual solutions. Examples are the Louvre in Paris, the recently opened Louvre Abu Dhabi, the Guggenheim Museum in Bilbao, the Reichstag in Berlin and the New York Times Building in Manhattan.</w:t>
      </w:r>
    </w:p>
    <w:p w14:paraId="1319193C" w14:textId="27877DB5" w:rsidR="009B01B3" w:rsidRPr="009B01B3" w:rsidRDefault="009B01B3" w:rsidP="009B01B3">
      <w:pPr>
        <w:pStyle w:val="02TextERCO"/>
        <w:rPr>
          <w:bCs/>
        </w:rPr>
      </w:pPr>
      <w:r>
        <w:t>The starting point for specific lighting solutions is the quality of the series products – whether this be required visual comfort for work environments, low-maintenance operation for public buildings, luminous efficacy for retail applications or the photometric precision requ</w:t>
      </w:r>
      <w:r w:rsidR="00E94AEE">
        <w:t>ired for illuminating artworks.</w:t>
      </w:r>
    </w:p>
    <w:p w14:paraId="44E9BFC1" w14:textId="6E44C80B" w:rsidR="009B01B3" w:rsidRPr="009B01B3" w:rsidRDefault="009B01B3" w:rsidP="009B01B3">
      <w:pPr>
        <w:pStyle w:val="02TextERCO"/>
        <w:rPr>
          <w:bCs/>
        </w:rPr>
      </w:pPr>
      <w:r>
        <w:t xml:space="preserve">The decades of experience with special products, together with new forms of generative production methods enable ERCO to rapidly produce lighting tools for sophisticated architecture in compliance with the needs of the project. However, not only product concepts are found </w:t>
      </w:r>
      <w:r w:rsidR="0080654B">
        <w:lastRenderedPageBreak/>
        <w:t xml:space="preserve">behind the name </w:t>
      </w:r>
      <w:r w:rsidR="00FE432B">
        <w:t>“</w:t>
      </w:r>
      <w:r w:rsidR="0080654B">
        <w:t>ERCO individual</w:t>
      </w:r>
      <w:r w:rsidR="00FE432B">
        <w:t>”</w:t>
      </w:r>
      <w:r>
        <w:t>. Specialists from various technical areas are available as contact persons for creative and technical planners in order to develop the ideal solution for their specific tasks together with the lighting company.</w:t>
      </w:r>
    </w:p>
    <w:p w14:paraId="66678953" w14:textId="77777777" w:rsidR="009B01B3" w:rsidRPr="009B01B3" w:rsidRDefault="009B01B3" w:rsidP="009B01B3">
      <w:pPr>
        <w:pStyle w:val="02TextERCO"/>
        <w:rPr>
          <w:bCs/>
        </w:rPr>
      </w:pPr>
    </w:p>
    <w:p w14:paraId="2D0C26BF" w14:textId="77777777" w:rsidR="009B01B3" w:rsidRPr="009B01B3" w:rsidRDefault="009B01B3" w:rsidP="009B01B3">
      <w:pPr>
        <w:pStyle w:val="02TextERCO"/>
        <w:rPr>
          <w:b/>
          <w:bCs/>
        </w:rPr>
      </w:pPr>
      <w:r>
        <w:rPr>
          <w:b/>
          <w:bCs/>
        </w:rPr>
        <w:t>New production technologies provide speed and flexibility</w:t>
      </w:r>
    </w:p>
    <w:p w14:paraId="46372EF3" w14:textId="77777777" w:rsidR="009B01B3" w:rsidRPr="009B01B3" w:rsidRDefault="009B01B3" w:rsidP="009B01B3">
      <w:pPr>
        <w:pStyle w:val="02TextERCO"/>
        <w:rPr>
          <w:bCs/>
        </w:rPr>
      </w:pPr>
      <w:r>
        <w:t xml:space="preserve">ERCO continues to invest in digitalisation, new production methods and production technologies. The extensive depth of production at its headquarters in Lüdenscheid, Germany and the proximity of the development engineers to the production plant enable ERCO to develop and produce customised-individual solutions with high levels of flexibility and speed. New, generative production methods such as 3-D printing enable economical solutions even in small batches. A global network of ERCO customer consultants and decades of experience with special solutions guarantee competent communication and load handling during the planning process. </w:t>
      </w:r>
    </w:p>
    <w:p w14:paraId="4E10F7A5" w14:textId="77777777" w:rsidR="009B01B3" w:rsidRPr="009B01B3" w:rsidRDefault="009B01B3" w:rsidP="009B01B3">
      <w:pPr>
        <w:pStyle w:val="02TextERCO"/>
        <w:rPr>
          <w:bCs/>
        </w:rPr>
      </w:pPr>
    </w:p>
    <w:p w14:paraId="7DBB58DA" w14:textId="7BF946D6" w:rsidR="00DD1B5E" w:rsidRPr="00DD1B5E" w:rsidRDefault="009B01B3" w:rsidP="009B01B3">
      <w:pPr>
        <w:pStyle w:val="02TextERCO"/>
        <w:rPr>
          <w:bCs/>
        </w:rPr>
      </w:pPr>
      <w:r>
        <w:t>Feasible special solutions start with the individualisation of series products with e.g. special colours or modified details for the assembly or electrical connection. Existing products and modular photometric systems can also be further developed. Other high-performance or mid-power LEDs as well as luminaires with in-house developed optics for chip-on-board LEDs can be realised. For products needing completely new developments, lighting designers are able to benefit from ERCO's specific experience in special luminaire construction. In this way ERCO offers customers application-oriented lighting tools with LED technology for optimally meeting the variety of requirements found in differing types of projects. Customers benefit from the complete wealth of expertise gained from many decades in architectural lighting.</w:t>
      </w:r>
    </w:p>
    <w:p w14:paraId="7FF02A9F" w14:textId="77777777" w:rsidR="00B33567" w:rsidRDefault="00B33567" w:rsidP="00B41FFA">
      <w:pPr>
        <w:pStyle w:val="02TextERCO"/>
      </w:pPr>
    </w:p>
    <w:p w14:paraId="3601296D" w14:textId="77777777" w:rsidR="009B01B3" w:rsidRDefault="009B01B3" w:rsidP="00B41FFA">
      <w:pPr>
        <w:pStyle w:val="02TextERCO"/>
      </w:pPr>
    </w:p>
    <w:p w14:paraId="659EFB1C" w14:textId="77777777" w:rsidR="009B01B3" w:rsidRDefault="009B01B3" w:rsidP="00B41FFA">
      <w:pPr>
        <w:pStyle w:val="02TextERCO"/>
      </w:pPr>
    </w:p>
    <w:p w14:paraId="708BF4C8" w14:textId="77777777" w:rsidR="001A046A" w:rsidRDefault="001A046A">
      <w:pPr>
        <w:rPr>
          <w:rFonts w:cs="Arial"/>
          <w:b/>
          <w:bCs/>
          <w:sz w:val="22"/>
          <w:szCs w:val="22"/>
        </w:rPr>
      </w:pPr>
      <w:r>
        <w:br w:type="page"/>
      </w:r>
    </w:p>
    <w:p w14:paraId="2A3FC3EF" w14:textId="4E34E8AA" w:rsidR="001E2CF7" w:rsidRDefault="009A2F4B" w:rsidP="00B41FFA">
      <w:pPr>
        <w:pStyle w:val="01berschriftERCO"/>
      </w:pPr>
      <w:r>
        <w:lastRenderedPageBreak/>
        <w:t>Images</w:t>
      </w:r>
    </w:p>
    <w:p w14:paraId="3DB03C67" w14:textId="123A6F30" w:rsidR="00DD1B5E" w:rsidRDefault="0060543D" w:rsidP="00E81A36">
      <w:pPr>
        <w:pStyle w:val="01berschriftERCO"/>
      </w:pPr>
      <w:r>
        <w:rPr>
          <w:noProof/>
          <w:lang w:val="de-DE"/>
        </w:rPr>
        <w:drawing>
          <wp:inline distT="0" distB="0" distL="0" distR="0" wp14:anchorId="35A510CB" wp14:editId="188218A9">
            <wp:extent cx="2341668" cy="1961850"/>
            <wp:effectExtent l="0" t="0" r="0" b="0"/>
            <wp:docPr id="8" name="Bild 8" descr="/Users/user/Documents/maipr/ERCO individual/Fotos klein/ERCO_individual_StarpointPendant-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user/Documents/maipr/ERCO individual/Fotos klein/ERCO_individual_StarpointPendant-WEB.jpg"/>
                    <pic:cNvPicPr>
                      <a:picLocks noChangeAspect="1" noChangeArrowheads="1"/>
                    </pic:cNvPicPr>
                  </pic:nvPicPr>
                  <pic:blipFill rotWithShape="1">
                    <a:blip r:embed="rId9">
                      <a:extLst>
                        <a:ext uri="{28A0092B-C50C-407E-A947-70E740481C1C}">
                          <a14:useLocalDpi xmlns:a14="http://schemas.microsoft.com/office/drawing/2010/main" val="0"/>
                        </a:ext>
                      </a:extLst>
                    </a:blip>
                    <a:srcRect b="11080"/>
                    <a:stretch/>
                  </pic:blipFill>
                  <pic:spPr bwMode="auto">
                    <a:xfrm>
                      <a:off x="0" y="0"/>
                      <a:ext cx="2383539" cy="1996929"/>
                    </a:xfrm>
                    <a:prstGeom prst="rect">
                      <a:avLst/>
                    </a:prstGeom>
                    <a:noFill/>
                    <a:ln>
                      <a:noFill/>
                    </a:ln>
                    <a:extLst>
                      <a:ext uri="{53640926-AAD7-44d8-BBD7-CCE9431645EC}">
                        <a14:shadowObscured xmlns:a14="http://schemas.microsoft.com/office/drawing/2010/main"/>
                      </a:ext>
                    </a:extLst>
                  </pic:spPr>
                </pic:pic>
              </a:graphicData>
            </a:graphic>
          </wp:inline>
        </w:drawing>
      </w:r>
    </w:p>
    <w:p w14:paraId="32D08DAB" w14:textId="6AE203C4" w:rsidR="009B01B3" w:rsidRPr="00FE432B" w:rsidRDefault="009B01B3" w:rsidP="009B01B3">
      <w:pPr>
        <w:pStyle w:val="04BUERCO"/>
      </w:pPr>
      <w:r w:rsidRPr="00FE432B">
        <w:t xml:space="preserve">ERCO individual – </w:t>
      </w:r>
      <w:r w:rsidR="00FE432B" w:rsidRPr="00FE432B">
        <w:t>Products according to customer requirements</w:t>
      </w:r>
    </w:p>
    <w:p w14:paraId="445596D3" w14:textId="0C416542" w:rsidR="009B01B3" w:rsidRDefault="009B01B3" w:rsidP="00DD1B5E">
      <w:pPr>
        <w:pStyle w:val="04BUERCO"/>
      </w:pPr>
    </w:p>
    <w:p w14:paraId="1D43E9FC" w14:textId="69A55A10" w:rsidR="00DD1B5E" w:rsidRDefault="00F47278" w:rsidP="00DD1B5E">
      <w:pPr>
        <w:pStyle w:val="04BUERCO"/>
      </w:pPr>
      <w:r>
        <w:t>© ERCO GmbH, www.erco.com</w:t>
      </w:r>
    </w:p>
    <w:p w14:paraId="1722BBD6" w14:textId="43A2B35D" w:rsidR="00DD1B5E" w:rsidRDefault="00DD1B5E" w:rsidP="00DD1B5E">
      <w:pPr>
        <w:tabs>
          <w:tab w:val="left" w:pos="3261"/>
        </w:tabs>
        <w:rPr>
          <w:rFonts w:cs="Arial"/>
          <w:sz w:val="20"/>
          <w:lang w:val="en-US"/>
        </w:rPr>
      </w:pPr>
    </w:p>
    <w:p w14:paraId="53C7D7F7" w14:textId="34B50F20" w:rsidR="006A0A0C" w:rsidRDefault="006A0A0C" w:rsidP="00DD1B5E">
      <w:pPr>
        <w:tabs>
          <w:tab w:val="left" w:pos="3261"/>
        </w:tabs>
        <w:rPr>
          <w:rFonts w:cs="Arial"/>
          <w:sz w:val="20"/>
          <w:lang w:val="en-US"/>
        </w:rPr>
      </w:pPr>
    </w:p>
    <w:p w14:paraId="70EBF380" w14:textId="77777777" w:rsidR="00FE432B" w:rsidRDefault="00FE432B" w:rsidP="00DD1B5E">
      <w:pPr>
        <w:tabs>
          <w:tab w:val="left" w:pos="3261"/>
        </w:tabs>
        <w:rPr>
          <w:rFonts w:cs="Arial"/>
          <w:sz w:val="20"/>
          <w:lang w:val="en-US"/>
        </w:rPr>
      </w:pPr>
    </w:p>
    <w:p w14:paraId="7E6BECCA" w14:textId="77777777" w:rsidR="00791B96" w:rsidRPr="00BE0E44" w:rsidRDefault="00791B96" w:rsidP="00DD1B5E">
      <w:pPr>
        <w:tabs>
          <w:tab w:val="left" w:pos="3261"/>
        </w:tabs>
        <w:rPr>
          <w:rFonts w:cs="Arial"/>
          <w:sz w:val="20"/>
          <w:lang w:val="en-US"/>
        </w:rPr>
      </w:pPr>
    </w:p>
    <w:p w14:paraId="0CC1175B" w14:textId="01268232" w:rsidR="009A2F4B" w:rsidRDefault="0060543D" w:rsidP="0060543D">
      <w:pPr>
        <w:pStyle w:val="04BUERCO"/>
      </w:pPr>
      <w:r>
        <w:rPr>
          <w:noProof/>
          <w:lang w:val="de-DE"/>
        </w:rPr>
        <w:drawing>
          <wp:inline distT="0" distB="0" distL="0" distR="0" wp14:anchorId="57C7EEB5" wp14:editId="2C1D7537">
            <wp:extent cx="3827568" cy="2396655"/>
            <wp:effectExtent l="0" t="0" r="8255" b="0"/>
            <wp:docPr id="9" name="Bild 9" descr="/Users/user/Documents/maipr/ERCO individual/Fotos klein/ERCO_individual_Atrium_2019-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user/Documents/maipr/ERCO individual/Fotos klein/ERCO_individual_Atrium_2019-WE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52723" cy="2412406"/>
                    </a:xfrm>
                    <a:prstGeom prst="rect">
                      <a:avLst/>
                    </a:prstGeom>
                    <a:noFill/>
                    <a:ln>
                      <a:noFill/>
                    </a:ln>
                  </pic:spPr>
                </pic:pic>
              </a:graphicData>
            </a:graphic>
          </wp:inline>
        </w:drawing>
      </w:r>
    </w:p>
    <w:p w14:paraId="6D307372" w14:textId="2D90386D" w:rsidR="00DD1B5E" w:rsidRDefault="00FE432B" w:rsidP="00FE432B">
      <w:pPr>
        <w:pStyle w:val="04BUERCO"/>
      </w:pPr>
      <w:r>
        <w:t>The "ERCO individual" service offers extensive options for individualising luminaires, including additional light colours and housing colours.</w:t>
      </w:r>
    </w:p>
    <w:p w14:paraId="10D172FC" w14:textId="77777777" w:rsidR="00FE432B" w:rsidRDefault="00FE432B" w:rsidP="00FE432B">
      <w:pPr>
        <w:pStyle w:val="04BUERCO"/>
      </w:pPr>
    </w:p>
    <w:p w14:paraId="4890FADE" w14:textId="77777777" w:rsidR="00FE432B" w:rsidRPr="00F334EC" w:rsidRDefault="00FE432B" w:rsidP="00FE432B">
      <w:pPr>
        <w:rPr>
          <w:rFonts w:cs="Arial"/>
          <w:sz w:val="20"/>
        </w:rPr>
      </w:pPr>
      <w:r w:rsidRPr="00F334EC">
        <w:rPr>
          <w:rFonts w:cs="Arial"/>
          <w:sz w:val="20"/>
        </w:rPr>
        <w:t>© ERCO GmbH www.erco.com</w:t>
      </w:r>
    </w:p>
    <w:p w14:paraId="76C9C9BB" w14:textId="77777777" w:rsidR="00DD1B5E" w:rsidRDefault="00DD1B5E" w:rsidP="00B41FFA">
      <w:pPr>
        <w:pStyle w:val="02TextERCO"/>
      </w:pPr>
    </w:p>
    <w:p w14:paraId="2287ED94" w14:textId="77777777" w:rsidR="009B01B3" w:rsidRDefault="009B01B3" w:rsidP="00B41FFA">
      <w:pPr>
        <w:pStyle w:val="02TextERCO"/>
      </w:pPr>
    </w:p>
    <w:p w14:paraId="6ED6E2D0" w14:textId="280394F3" w:rsidR="009B01B3" w:rsidRDefault="0060543D" w:rsidP="00B41FFA">
      <w:pPr>
        <w:pStyle w:val="02TextERCO"/>
      </w:pPr>
      <w:r>
        <w:rPr>
          <w:noProof/>
          <w:sz w:val="20"/>
          <w:lang w:val="de-DE"/>
        </w:rPr>
        <w:lastRenderedPageBreak/>
        <w:drawing>
          <wp:inline distT="0" distB="0" distL="0" distR="0" wp14:anchorId="2C75F10A" wp14:editId="43ACE067">
            <wp:extent cx="2570268" cy="2421697"/>
            <wp:effectExtent l="0" t="0" r="0" b="0"/>
            <wp:docPr id="10" name="Bild 10" descr="/Users/user/Documents/maipr/ERCO individual/Fotos klein/ERCO_individual_Jilly_2019-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user/Documents/maipr/ERCO individual/Fotos klein/ERCO_individual_Jilly_2019-WE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9470" cy="2449211"/>
                    </a:xfrm>
                    <a:prstGeom prst="rect">
                      <a:avLst/>
                    </a:prstGeom>
                    <a:noFill/>
                    <a:ln>
                      <a:noFill/>
                    </a:ln>
                  </pic:spPr>
                </pic:pic>
              </a:graphicData>
            </a:graphic>
          </wp:inline>
        </w:drawing>
      </w:r>
    </w:p>
    <w:p w14:paraId="281C85F7" w14:textId="792E1045" w:rsidR="00FE432B" w:rsidRDefault="00FE432B" w:rsidP="00FE432B">
      <w:pPr>
        <w:pStyle w:val="04BUERCO"/>
      </w:pPr>
      <w:r>
        <w:t>Jilly downlights for track as an ERCO individual version with copper-coloured anti-dazzle louvre.</w:t>
      </w:r>
    </w:p>
    <w:p w14:paraId="773323D2" w14:textId="7FF219C2" w:rsidR="00FE432B" w:rsidRDefault="00FE432B" w:rsidP="00FE432B">
      <w:pPr>
        <w:pStyle w:val="04BUERCO"/>
      </w:pPr>
    </w:p>
    <w:p w14:paraId="676571B7" w14:textId="77777777" w:rsidR="0077212D" w:rsidRPr="00C57136" w:rsidRDefault="0077212D" w:rsidP="0077212D">
      <w:pPr>
        <w:pStyle w:val="04BUERCO"/>
      </w:pPr>
      <w:r w:rsidRPr="00C57136">
        <w:t>© ERCO GmbH, www.erco.com</w:t>
      </w:r>
    </w:p>
    <w:p w14:paraId="05D32C07" w14:textId="08745901" w:rsidR="00FE432B" w:rsidRDefault="00FE432B" w:rsidP="00FE432B">
      <w:pPr>
        <w:pStyle w:val="04BUERCO"/>
      </w:pPr>
    </w:p>
    <w:p w14:paraId="728720AD" w14:textId="44FD7838" w:rsidR="0077212D" w:rsidRDefault="0077212D" w:rsidP="00FE432B">
      <w:pPr>
        <w:pStyle w:val="04BUERCO"/>
      </w:pPr>
    </w:p>
    <w:p w14:paraId="59223511" w14:textId="77777777" w:rsidR="0077212D" w:rsidRDefault="0077212D" w:rsidP="00FE432B">
      <w:pPr>
        <w:pStyle w:val="04BUERCO"/>
      </w:pPr>
    </w:p>
    <w:p w14:paraId="3F305E8E" w14:textId="74910399" w:rsidR="00FE432B" w:rsidRDefault="00FE432B" w:rsidP="00B41FFA">
      <w:pPr>
        <w:pStyle w:val="02TextERCO"/>
      </w:pPr>
    </w:p>
    <w:p w14:paraId="7FF41F85" w14:textId="7A440D8C" w:rsidR="0077212D" w:rsidRDefault="0060543D" w:rsidP="00B41FFA">
      <w:pPr>
        <w:pStyle w:val="02TextERCO"/>
      </w:pPr>
      <w:r>
        <w:rPr>
          <w:noProof/>
          <w:lang w:val="de-DE"/>
        </w:rPr>
        <w:drawing>
          <wp:inline distT="0" distB="0" distL="0" distR="0" wp14:anchorId="1FC8B590" wp14:editId="71EA18F8">
            <wp:extent cx="3941868" cy="3271859"/>
            <wp:effectExtent l="0" t="0" r="0" b="5080"/>
            <wp:docPr id="12" name="Bild 12" descr="/Users/user/Documents/maipr/ERCO individual/Fotos klein/ERCO_SPG_Headquarters_Geneva-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s/user/Documents/maipr/ERCO individual/Fotos klein/ERCO_SPG_Headquarters_Geneva-WE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53000" cy="3281099"/>
                    </a:xfrm>
                    <a:prstGeom prst="rect">
                      <a:avLst/>
                    </a:prstGeom>
                    <a:noFill/>
                    <a:ln>
                      <a:noFill/>
                    </a:ln>
                  </pic:spPr>
                </pic:pic>
              </a:graphicData>
            </a:graphic>
          </wp:inline>
        </w:drawing>
      </w:r>
    </w:p>
    <w:p w14:paraId="2CD5033C" w14:textId="056C4466" w:rsidR="0077212D" w:rsidRDefault="0077212D" w:rsidP="0077212D">
      <w:pPr>
        <w:pStyle w:val="04BUERCO"/>
      </w:pPr>
      <w:r>
        <w:t>A project-specific product solution for outdoor applications – facade lighting at the headquarters of SPG in Geneva</w:t>
      </w:r>
    </w:p>
    <w:p w14:paraId="2588B52E" w14:textId="089B5B10" w:rsidR="0077212D" w:rsidRDefault="0077212D" w:rsidP="0077212D">
      <w:pPr>
        <w:pStyle w:val="04BUERCO"/>
      </w:pPr>
    </w:p>
    <w:p w14:paraId="4B494F1A" w14:textId="77777777" w:rsidR="0077212D" w:rsidRPr="00F334EC" w:rsidRDefault="0077212D" w:rsidP="0077212D">
      <w:pPr>
        <w:pStyle w:val="04BUERCO"/>
        <w:rPr>
          <w:lang w:val="en-US"/>
        </w:rPr>
      </w:pPr>
      <w:r w:rsidRPr="00F334EC">
        <w:rPr>
          <w:lang w:val="en-US"/>
        </w:rPr>
        <w:t>© ERCO GmbH, www.erco.com</w:t>
      </w:r>
    </w:p>
    <w:p w14:paraId="566C81CB" w14:textId="10F05097" w:rsidR="0077212D" w:rsidRDefault="0077212D" w:rsidP="0077212D">
      <w:pPr>
        <w:pStyle w:val="02TextERCO"/>
        <w:rPr>
          <w:sz w:val="20"/>
          <w:szCs w:val="20"/>
          <w:lang w:val="en-US"/>
        </w:rPr>
      </w:pPr>
      <w:r>
        <w:rPr>
          <w:rFonts w:cs="Rotis Semi Sans Std Light"/>
          <w:color w:val="221E1F"/>
          <w:sz w:val="20"/>
          <w:szCs w:val="20"/>
        </w:rPr>
        <w:t>Photography</w:t>
      </w:r>
      <w:r w:rsidRPr="00F334EC">
        <w:rPr>
          <w:sz w:val="20"/>
          <w:szCs w:val="20"/>
          <w:lang w:val="en-US"/>
        </w:rPr>
        <w:t xml:space="preserve">: Moritz </w:t>
      </w:r>
      <w:proofErr w:type="spellStart"/>
      <w:r w:rsidRPr="00F334EC">
        <w:rPr>
          <w:sz w:val="20"/>
          <w:szCs w:val="20"/>
          <w:lang w:val="en-US"/>
        </w:rPr>
        <w:t>Hillebrand</w:t>
      </w:r>
      <w:proofErr w:type="spellEnd"/>
    </w:p>
    <w:p w14:paraId="3CCCE31F" w14:textId="77777777" w:rsidR="0060543D" w:rsidRDefault="0060543D" w:rsidP="0077212D">
      <w:pPr>
        <w:pStyle w:val="02TextERCO"/>
        <w:rPr>
          <w:sz w:val="20"/>
          <w:szCs w:val="20"/>
          <w:lang w:val="en-US"/>
        </w:rPr>
      </w:pPr>
    </w:p>
    <w:p w14:paraId="6F86AC06" w14:textId="77777777" w:rsidR="0060543D" w:rsidRPr="00F334EC" w:rsidRDefault="0060543D" w:rsidP="0077212D">
      <w:pPr>
        <w:pStyle w:val="02TextERCO"/>
        <w:rPr>
          <w:sz w:val="20"/>
          <w:szCs w:val="20"/>
          <w:lang w:val="en-US"/>
        </w:rPr>
      </w:pPr>
    </w:p>
    <w:p w14:paraId="6EBDF0A1" w14:textId="10F1A871" w:rsidR="005A4DBE" w:rsidRPr="0015602B" w:rsidRDefault="005A4DBE" w:rsidP="00B41FFA">
      <w:pPr>
        <w:pStyle w:val="01berschriftERCO"/>
      </w:pPr>
      <w:r>
        <w:lastRenderedPageBreak/>
        <w:t>About ERCO</w:t>
      </w:r>
    </w:p>
    <w:p w14:paraId="509CDB1E" w14:textId="77777777" w:rsidR="00223782" w:rsidRDefault="00223782" w:rsidP="00244514">
      <w:pPr>
        <w:pStyle w:val="02TextERCO"/>
      </w:pPr>
      <w:r>
        <w:t>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w:t>
      </w:r>
    </w:p>
    <w:p w14:paraId="36645742" w14:textId="77777777" w:rsidR="00DF3920" w:rsidRDefault="00DF3920" w:rsidP="00244514">
      <w:pPr>
        <w:pStyle w:val="02TextERCO"/>
      </w:pPr>
    </w:p>
    <w:p w14:paraId="54DC13AD" w14:textId="75D11309" w:rsidR="005A4DBE" w:rsidRPr="00F620EE" w:rsidRDefault="00CA399F" w:rsidP="00244514">
      <w:pPr>
        <w:pStyle w:val="02TextERCO"/>
      </w:pPr>
      <w:r>
        <w:t xml:space="preserve">If you require any further information on ERCO or image material, please visit us at www.erco.com/presse. We can also provide you with material on projects worldwide for your media coverage. </w:t>
      </w:r>
    </w:p>
    <w:sectPr w:rsidR="005A4DBE" w:rsidRPr="00F620EE">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C97D36" w14:textId="77777777" w:rsidR="00695C00" w:rsidRDefault="00695C00">
      <w:r>
        <w:separator/>
      </w:r>
    </w:p>
  </w:endnote>
  <w:endnote w:type="continuationSeparator" w:id="0">
    <w:p w14:paraId="15842B29" w14:textId="77777777" w:rsidR="00695C00" w:rsidRDefault="00695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Rotis Semi Sans Std Light">
    <w:panose1 w:val="020B0606050204020204"/>
    <w:charset w:val="00"/>
    <w:family w:val="auto"/>
    <w:pitch w:val="variable"/>
    <w:sig w:usb0="00000003" w:usb1="00000000" w:usb2="00000000" w:usb3="00000000" w:csb0="00000001"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621F1" w:rsidRDefault="00A621F1">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15652F" w14:textId="77777777" w:rsidR="00695C00" w:rsidRDefault="00695C00">
      <w:r>
        <w:separator/>
      </w:r>
    </w:p>
  </w:footnote>
  <w:footnote w:type="continuationSeparator" w:id="0">
    <w:p w14:paraId="37F56B50" w14:textId="77777777" w:rsidR="00695C00" w:rsidRDefault="00695C0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A621F1" w:rsidRPr="00F26635" w:rsidRDefault="00A621F1"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Press release</w:t>
    </w:r>
  </w:p>
  <w:p w14:paraId="5D6B739C" w14:textId="284553EF" w:rsidR="00A621F1" w:rsidRPr="00BF338E" w:rsidRDefault="00A621F1"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A621F1" w:rsidRPr="000923F1" w:rsidRDefault="00A621F1">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04DFF6"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C3DE5DD"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578BE4AA" w14:textId="77777777" w:rsidR="00770FD0" w:rsidRDefault="00770FD0" w:rsidP="00770FD0">
    <w:pPr>
      <w:pStyle w:val="05AdresseERCO"/>
      <w:framePr w:wrap="around"/>
    </w:pPr>
  </w:p>
  <w:p w14:paraId="2CD02ABF" w14:textId="77777777" w:rsidR="00770FD0" w:rsidRDefault="00770FD0" w:rsidP="00770FD0">
    <w:pPr>
      <w:pStyle w:val="05AdresseERCO"/>
      <w:framePr w:wrap="around"/>
    </w:pPr>
  </w:p>
  <w:p w14:paraId="4224EECB" w14:textId="48ECD774" w:rsidR="00A621F1" w:rsidRDefault="00A621F1" w:rsidP="00770FD0">
    <w:pPr>
      <w:pStyle w:val="05AdresseERCO"/>
      <w:framePr w:wrap="around"/>
    </w:pPr>
  </w:p>
  <w:p w14:paraId="411247B2" w14:textId="77777777" w:rsidR="00DD1B5E" w:rsidRDefault="00DD1B5E" w:rsidP="00770FD0">
    <w:pPr>
      <w:pStyle w:val="05AdresseERCO"/>
      <w:framePr w:wrap="around"/>
    </w:pPr>
  </w:p>
  <w:p w14:paraId="7555473C" w14:textId="77777777" w:rsidR="00DD1B5E" w:rsidRDefault="00DD1B5E" w:rsidP="00770FD0">
    <w:pPr>
      <w:pStyle w:val="05AdresseERCO"/>
      <w:framePr w:wrap="around"/>
    </w:pPr>
  </w:p>
  <w:p w14:paraId="639AC540" w14:textId="77777777" w:rsidR="00DD1B5E" w:rsidRDefault="00DD1B5E" w:rsidP="00770FD0">
    <w:pPr>
      <w:pStyle w:val="05AdresseERCO"/>
      <w:framePr w:wrap="around"/>
    </w:pPr>
  </w:p>
  <w:p w14:paraId="438E1D37" w14:textId="77777777" w:rsidR="00DD1B5E" w:rsidRDefault="00DD1B5E" w:rsidP="00770FD0">
    <w:pPr>
      <w:pStyle w:val="05AdresseERCO"/>
      <w:framePr w:wrap="around"/>
    </w:pPr>
  </w:p>
  <w:p w14:paraId="3E038F36" w14:textId="77777777" w:rsidR="00DD1B5E" w:rsidRDefault="00DD1B5E" w:rsidP="00770FD0">
    <w:pPr>
      <w:pStyle w:val="05AdresseERCO"/>
      <w:framePr w:wrap="around"/>
    </w:pPr>
  </w:p>
  <w:p w14:paraId="2999E85B" w14:textId="77777777" w:rsidR="00DD1B5E" w:rsidRDefault="00DD1B5E" w:rsidP="00770FD0">
    <w:pPr>
      <w:pStyle w:val="05AdresseERCO"/>
      <w:framePr w:wrap="around"/>
    </w:pPr>
  </w:p>
  <w:p w14:paraId="1073A774" w14:textId="77777777" w:rsidR="00DD1B5E" w:rsidRDefault="00DD1B5E" w:rsidP="00770FD0">
    <w:pPr>
      <w:pStyle w:val="05AdresseERCO"/>
      <w:framePr w:wrap="around"/>
    </w:pPr>
  </w:p>
  <w:p w14:paraId="3FEBD00D" w14:textId="77777777" w:rsidR="00DD1B5E" w:rsidRDefault="00DD1B5E" w:rsidP="00770FD0">
    <w:pPr>
      <w:pStyle w:val="05AdresseERCO"/>
      <w:framePr w:wrap="around"/>
    </w:pPr>
  </w:p>
  <w:p w14:paraId="5499646E" w14:textId="77777777" w:rsidR="00DD1B5E" w:rsidRDefault="00DD1B5E" w:rsidP="00770FD0">
    <w:pPr>
      <w:pStyle w:val="05AdresseERCO"/>
      <w:framePr w:wrap="around"/>
    </w:pPr>
  </w:p>
  <w:p w14:paraId="1BAEA468" w14:textId="77777777" w:rsidR="00DD1B5E" w:rsidRDefault="00DD1B5E" w:rsidP="00770FD0">
    <w:pPr>
      <w:pStyle w:val="05AdresseERCO"/>
      <w:framePr w:wrap="around"/>
    </w:pPr>
  </w:p>
  <w:p w14:paraId="32796FB4" w14:textId="77777777" w:rsidR="00DD1B5E" w:rsidRPr="00770FD0" w:rsidRDefault="00DD1B5E" w:rsidP="00770FD0">
    <w:pPr>
      <w:pStyle w:val="05AdresseERCO"/>
      <w:framePr w:wrap="around"/>
    </w:pPr>
  </w:p>
  <w:p w14:paraId="1DE9BB5D" w14:textId="77777777" w:rsidR="00A621F1" w:rsidRPr="00770FD0" w:rsidRDefault="00A621F1" w:rsidP="00770FD0">
    <w:pPr>
      <w:pStyle w:val="05AdresseERCO"/>
      <w:framePr w:wrap="around"/>
    </w:pPr>
  </w:p>
  <w:p w14:paraId="2AC59B8E" w14:textId="77777777" w:rsidR="00A621F1" w:rsidRPr="00770FD0" w:rsidRDefault="00A621F1" w:rsidP="00770FD0">
    <w:pPr>
      <w:pStyle w:val="05AdresseERCO"/>
      <w:framePr w:wrap="around"/>
    </w:pPr>
  </w:p>
  <w:p w14:paraId="13530038" w14:textId="77777777" w:rsidR="00A621F1" w:rsidRPr="00770FD0" w:rsidRDefault="00A621F1" w:rsidP="00770FD0">
    <w:pPr>
      <w:pStyle w:val="05AdresseERCO"/>
      <w:framePr w:wrap="around"/>
    </w:pPr>
    <w:r>
      <w:t xml:space="preserve">mai public relations GmbH </w:t>
    </w:r>
  </w:p>
  <w:p w14:paraId="14EE51BB" w14:textId="77777777" w:rsidR="00A621F1" w:rsidRPr="00BE796D" w:rsidRDefault="00A621F1" w:rsidP="00770FD0">
    <w:pPr>
      <w:pStyle w:val="05AdresseERCO"/>
      <w:framePr w:wrap="around"/>
      <w:rPr>
        <w:lang w:val="de-DE"/>
      </w:rPr>
    </w:pPr>
    <w:r w:rsidRPr="00BE796D">
      <w:rPr>
        <w:lang w:val="de-DE"/>
      </w:rPr>
      <w:t>Arno Heitland</w:t>
    </w:r>
  </w:p>
  <w:p w14:paraId="4598401D" w14:textId="77777777" w:rsidR="00A621F1" w:rsidRPr="00BE796D" w:rsidRDefault="00A621F1" w:rsidP="00770FD0">
    <w:pPr>
      <w:pStyle w:val="05AdresseERCO"/>
      <w:framePr w:wrap="around"/>
      <w:rPr>
        <w:lang w:val="de-DE"/>
      </w:rPr>
    </w:pPr>
    <w:r w:rsidRPr="00BE796D">
      <w:rPr>
        <w:lang w:val="de-DE"/>
      </w:rPr>
      <w:t>Leuschnerdamm 13</w:t>
    </w:r>
  </w:p>
  <w:p w14:paraId="10A23A59" w14:textId="77777777" w:rsidR="00A621F1" w:rsidRDefault="00A621F1" w:rsidP="00770FD0">
    <w:pPr>
      <w:pStyle w:val="05AdresseERCO"/>
      <w:framePr w:wrap="around"/>
      <w:rPr>
        <w:lang w:val="de-DE"/>
      </w:rPr>
    </w:pPr>
    <w:r w:rsidRPr="00BE796D">
      <w:rPr>
        <w:lang w:val="de-DE"/>
      </w:rPr>
      <w:t>10999 Berlin</w:t>
    </w:r>
  </w:p>
  <w:p w14:paraId="10D99CEC" w14:textId="0765CF6C" w:rsidR="00E94AEE" w:rsidRPr="00BE796D" w:rsidRDefault="00E94AEE" w:rsidP="00770FD0">
    <w:pPr>
      <w:pStyle w:val="05AdresseERCO"/>
      <w:framePr w:wrap="around"/>
      <w:rPr>
        <w:lang w:val="de-DE"/>
      </w:rPr>
    </w:pPr>
    <w:r>
      <w:rPr>
        <w:lang w:val="de-DE"/>
      </w:rPr>
      <w:t>Germany</w:t>
    </w:r>
  </w:p>
  <w:p w14:paraId="28DE77B4" w14:textId="77777777" w:rsidR="00A621F1" w:rsidRPr="00BE796D" w:rsidRDefault="00A621F1" w:rsidP="00770FD0">
    <w:pPr>
      <w:pStyle w:val="05AdresseERCO"/>
      <w:framePr w:wrap="around"/>
      <w:rPr>
        <w:lang w:val="de-DE"/>
      </w:rPr>
    </w:pPr>
    <w:r w:rsidRPr="00BE796D">
      <w:rPr>
        <w:lang w:val="de-DE"/>
      </w:rPr>
      <w:t>Tel: +49 (0) 30 66 40 40 553</w:t>
    </w:r>
  </w:p>
  <w:p w14:paraId="79ED55F9" w14:textId="79A30456" w:rsidR="00A621F1" w:rsidRPr="00BE796D" w:rsidRDefault="005A074B" w:rsidP="00770FD0">
    <w:pPr>
      <w:pStyle w:val="05AdresseERCO"/>
      <w:framePr w:wrap="around"/>
      <w:rPr>
        <w:lang w:val="de-DE"/>
      </w:rPr>
    </w:pPr>
    <w:hyperlink r:id="rId1" w:history="1">
      <w:r w:rsidR="009B01B3" w:rsidRPr="00BE796D">
        <w:rPr>
          <w:lang w:val="de-DE"/>
        </w:rPr>
        <w:t>erco@maipr.com</w:t>
      </w:r>
    </w:hyperlink>
  </w:p>
  <w:p w14:paraId="210824EC" w14:textId="417EF897" w:rsidR="00A621F1" w:rsidRPr="00BE796D" w:rsidRDefault="009B01B3" w:rsidP="00770FD0">
    <w:pPr>
      <w:pStyle w:val="05AdresseERCO"/>
      <w:framePr w:wrap="around"/>
      <w:rPr>
        <w:lang w:val="de-DE"/>
      </w:rPr>
    </w:pPr>
    <w:r w:rsidRPr="00BE796D">
      <w:rPr>
        <w:lang w:val="de-DE"/>
      </w:rPr>
      <w:t>www.maipr.com</w:t>
    </w:r>
  </w:p>
  <w:p w14:paraId="4BE9C971" w14:textId="3C1D9FE5" w:rsidR="00A621F1" w:rsidRDefault="00A621F1" w:rsidP="00770FD0">
    <w:pPr>
      <w:pStyle w:val="05AdresseERCO"/>
      <w:framePr w:wrap="around"/>
    </w:pPr>
    <w:r>
      <w:rPr>
        <w:noProof/>
        <w:lang w:val="de-DE"/>
      </w:rPr>
      <w:drawing>
        <wp:anchor distT="0" distB="0" distL="114300" distR="114300" simplePos="0" relativeHeight="251658752" behindDoc="0" locked="0" layoutInCell="1" allowOverlap="1" wp14:anchorId="1FC85DEE" wp14:editId="76A9312A">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0304"/>
    <w:rsid w:val="00010F9B"/>
    <w:rsid w:val="000114A8"/>
    <w:rsid w:val="00012166"/>
    <w:rsid w:val="000133D8"/>
    <w:rsid w:val="00013CCD"/>
    <w:rsid w:val="00014AC4"/>
    <w:rsid w:val="00014EC7"/>
    <w:rsid w:val="000155DD"/>
    <w:rsid w:val="00015D89"/>
    <w:rsid w:val="000209ED"/>
    <w:rsid w:val="00023817"/>
    <w:rsid w:val="00031289"/>
    <w:rsid w:val="00031B50"/>
    <w:rsid w:val="00036EDA"/>
    <w:rsid w:val="000473CC"/>
    <w:rsid w:val="000502FE"/>
    <w:rsid w:val="000525B2"/>
    <w:rsid w:val="00056217"/>
    <w:rsid w:val="0005621C"/>
    <w:rsid w:val="00056857"/>
    <w:rsid w:val="00056B77"/>
    <w:rsid w:val="00067B22"/>
    <w:rsid w:val="0007469C"/>
    <w:rsid w:val="0007750C"/>
    <w:rsid w:val="000778B4"/>
    <w:rsid w:val="00080010"/>
    <w:rsid w:val="00084D5F"/>
    <w:rsid w:val="000922EF"/>
    <w:rsid w:val="000923F1"/>
    <w:rsid w:val="00095B3A"/>
    <w:rsid w:val="000963F4"/>
    <w:rsid w:val="000A334D"/>
    <w:rsid w:val="000A3F5A"/>
    <w:rsid w:val="000A5595"/>
    <w:rsid w:val="000B32E5"/>
    <w:rsid w:val="000B5A53"/>
    <w:rsid w:val="000D00D9"/>
    <w:rsid w:val="000D357F"/>
    <w:rsid w:val="000D5052"/>
    <w:rsid w:val="000D7BBB"/>
    <w:rsid w:val="000E6241"/>
    <w:rsid w:val="000F74AB"/>
    <w:rsid w:val="001064D1"/>
    <w:rsid w:val="0010782F"/>
    <w:rsid w:val="001114F3"/>
    <w:rsid w:val="00113AA5"/>
    <w:rsid w:val="00123254"/>
    <w:rsid w:val="00125254"/>
    <w:rsid w:val="00132C16"/>
    <w:rsid w:val="00132EB8"/>
    <w:rsid w:val="0013778A"/>
    <w:rsid w:val="001452BF"/>
    <w:rsid w:val="00151D7F"/>
    <w:rsid w:val="0015602B"/>
    <w:rsid w:val="00163F36"/>
    <w:rsid w:val="0016676F"/>
    <w:rsid w:val="001720E5"/>
    <w:rsid w:val="001741F8"/>
    <w:rsid w:val="00176F67"/>
    <w:rsid w:val="001814F1"/>
    <w:rsid w:val="00183568"/>
    <w:rsid w:val="001837A7"/>
    <w:rsid w:val="001854C0"/>
    <w:rsid w:val="001915D3"/>
    <w:rsid w:val="00194E1A"/>
    <w:rsid w:val="00195CAD"/>
    <w:rsid w:val="001971D5"/>
    <w:rsid w:val="001A046A"/>
    <w:rsid w:val="001A4A60"/>
    <w:rsid w:val="001A5D26"/>
    <w:rsid w:val="001B1521"/>
    <w:rsid w:val="001B2881"/>
    <w:rsid w:val="001B4C89"/>
    <w:rsid w:val="001B6E0B"/>
    <w:rsid w:val="001C0450"/>
    <w:rsid w:val="001C6A91"/>
    <w:rsid w:val="001D153E"/>
    <w:rsid w:val="001E2CF7"/>
    <w:rsid w:val="001E2F81"/>
    <w:rsid w:val="001E4220"/>
    <w:rsid w:val="001E7D98"/>
    <w:rsid w:val="001F21CC"/>
    <w:rsid w:val="00203ECD"/>
    <w:rsid w:val="00207E6D"/>
    <w:rsid w:val="00215386"/>
    <w:rsid w:val="00217908"/>
    <w:rsid w:val="002214B4"/>
    <w:rsid w:val="00221D3E"/>
    <w:rsid w:val="0022333F"/>
    <w:rsid w:val="00223782"/>
    <w:rsid w:val="00234D03"/>
    <w:rsid w:val="0023757E"/>
    <w:rsid w:val="00237C73"/>
    <w:rsid w:val="00237CBA"/>
    <w:rsid w:val="0024286D"/>
    <w:rsid w:val="00242D1F"/>
    <w:rsid w:val="00242F2A"/>
    <w:rsid w:val="00243996"/>
    <w:rsid w:val="00244514"/>
    <w:rsid w:val="002448E9"/>
    <w:rsid w:val="00246A10"/>
    <w:rsid w:val="00264EEC"/>
    <w:rsid w:val="00267E7A"/>
    <w:rsid w:val="0028005E"/>
    <w:rsid w:val="002828CD"/>
    <w:rsid w:val="00283D76"/>
    <w:rsid w:val="00295A1C"/>
    <w:rsid w:val="002963F8"/>
    <w:rsid w:val="00297D22"/>
    <w:rsid w:val="002A1093"/>
    <w:rsid w:val="002B4906"/>
    <w:rsid w:val="002C0754"/>
    <w:rsid w:val="002C2567"/>
    <w:rsid w:val="002C36AB"/>
    <w:rsid w:val="002E0E68"/>
    <w:rsid w:val="002F294A"/>
    <w:rsid w:val="002F2F68"/>
    <w:rsid w:val="002F43C0"/>
    <w:rsid w:val="00305EF9"/>
    <w:rsid w:val="0031162C"/>
    <w:rsid w:val="003120D1"/>
    <w:rsid w:val="00315A81"/>
    <w:rsid w:val="00324F3A"/>
    <w:rsid w:val="0033318E"/>
    <w:rsid w:val="00333B10"/>
    <w:rsid w:val="00353C18"/>
    <w:rsid w:val="00357B4C"/>
    <w:rsid w:val="0036189F"/>
    <w:rsid w:val="00370F67"/>
    <w:rsid w:val="003735D0"/>
    <w:rsid w:val="00376079"/>
    <w:rsid w:val="0038194B"/>
    <w:rsid w:val="00391C3D"/>
    <w:rsid w:val="003A14D4"/>
    <w:rsid w:val="003A2FFE"/>
    <w:rsid w:val="003B259D"/>
    <w:rsid w:val="003B34ED"/>
    <w:rsid w:val="003B4252"/>
    <w:rsid w:val="003B47C3"/>
    <w:rsid w:val="003B4E2B"/>
    <w:rsid w:val="003C0B6A"/>
    <w:rsid w:val="003C2739"/>
    <w:rsid w:val="003D0F12"/>
    <w:rsid w:val="003E1501"/>
    <w:rsid w:val="003E2CF9"/>
    <w:rsid w:val="003E4ED4"/>
    <w:rsid w:val="003E5A86"/>
    <w:rsid w:val="003E7D25"/>
    <w:rsid w:val="003F1265"/>
    <w:rsid w:val="003F2E12"/>
    <w:rsid w:val="003F4708"/>
    <w:rsid w:val="004121E6"/>
    <w:rsid w:val="00413C20"/>
    <w:rsid w:val="00414579"/>
    <w:rsid w:val="004148BE"/>
    <w:rsid w:val="00415A29"/>
    <w:rsid w:val="004236AE"/>
    <w:rsid w:val="004361E3"/>
    <w:rsid w:val="00450000"/>
    <w:rsid w:val="004523CA"/>
    <w:rsid w:val="004546EF"/>
    <w:rsid w:val="004713E8"/>
    <w:rsid w:val="0047222A"/>
    <w:rsid w:val="00472A36"/>
    <w:rsid w:val="00474896"/>
    <w:rsid w:val="0047524C"/>
    <w:rsid w:val="0047768D"/>
    <w:rsid w:val="004779D8"/>
    <w:rsid w:val="00482881"/>
    <w:rsid w:val="00483F19"/>
    <w:rsid w:val="0048783D"/>
    <w:rsid w:val="004A3B56"/>
    <w:rsid w:val="004B28F1"/>
    <w:rsid w:val="004B34DC"/>
    <w:rsid w:val="004C3C96"/>
    <w:rsid w:val="004C58EB"/>
    <w:rsid w:val="004C5ADF"/>
    <w:rsid w:val="004C6656"/>
    <w:rsid w:val="004D1E14"/>
    <w:rsid w:val="004D2B83"/>
    <w:rsid w:val="004E2ED1"/>
    <w:rsid w:val="004F0629"/>
    <w:rsid w:val="004F3038"/>
    <w:rsid w:val="00511D90"/>
    <w:rsid w:val="0051278D"/>
    <w:rsid w:val="005156B0"/>
    <w:rsid w:val="0051771F"/>
    <w:rsid w:val="005245BE"/>
    <w:rsid w:val="0052474B"/>
    <w:rsid w:val="00535EA0"/>
    <w:rsid w:val="005373DB"/>
    <w:rsid w:val="00546401"/>
    <w:rsid w:val="005513E1"/>
    <w:rsid w:val="00552289"/>
    <w:rsid w:val="005543CE"/>
    <w:rsid w:val="005652E8"/>
    <w:rsid w:val="0056691F"/>
    <w:rsid w:val="0056728E"/>
    <w:rsid w:val="005756DC"/>
    <w:rsid w:val="00575771"/>
    <w:rsid w:val="00576461"/>
    <w:rsid w:val="005800B5"/>
    <w:rsid w:val="00582750"/>
    <w:rsid w:val="00596003"/>
    <w:rsid w:val="005A074B"/>
    <w:rsid w:val="005A2857"/>
    <w:rsid w:val="005A2ABC"/>
    <w:rsid w:val="005A4DBE"/>
    <w:rsid w:val="005C2E9B"/>
    <w:rsid w:val="005C4F93"/>
    <w:rsid w:val="005C5544"/>
    <w:rsid w:val="005D2D00"/>
    <w:rsid w:val="005D5630"/>
    <w:rsid w:val="005D634F"/>
    <w:rsid w:val="005E4099"/>
    <w:rsid w:val="00600D2A"/>
    <w:rsid w:val="00600D95"/>
    <w:rsid w:val="00601847"/>
    <w:rsid w:val="00603429"/>
    <w:rsid w:val="00604B21"/>
    <w:rsid w:val="0060543D"/>
    <w:rsid w:val="006062F3"/>
    <w:rsid w:val="006108DA"/>
    <w:rsid w:val="00612C60"/>
    <w:rsid w:val="00613A03"/>
    <w:rsid w:val="006155A2"/>
    <w:rsid w:val="00631A6B"/>
    <w:rsid w:val="006326F3"/>
    <w:rsid w:val="00634458"/>
    <w:rsid w:val="00650C0D"/>
    <w:rsid w:val="0065429C"/>
    <w:rsid w:val="00671D19"/>
    <w:rsid w:val="00672535"/>
    <w:rsid w:val="00677FDB"/>
    <w:rsid w:val="00683D1E"/>
    <w:rsid w:val="00685C7C"/>
    <w:rsid w:val="00695C00"/>
    <w:rsid w:val="00696290"/>
    <w:rsid w:val="006A0A0C"/>
    <w:rsid w:val="006A4B55"/>
    <w:rsid w:val="006A4ED9"/>
    <w:rsid w:val="006A6820"/>
    <w:rsid w:val="006B1BC0"/>
    <w:rsid w:val="006B231B"/>
    <w:rsid w:val="006B23D8"/>
    <w:rsid w:val="006B38B9"/>
    <w:rsid w:val="006B40C0"/>
    <w:rsid w:val="006B6D9B"/>
    <w:rsid w:val="006B79A1"/>
    <w:rsid w:val="006C1044"/>
    <w:rsid w:val="006C193C"/>
    <w:rsid w:val="006C3AEC"/>
    <w:rsid w:val="006D437F"/>
    <w:rsid w:val="006D4479"/>
    <w:rsid w:val="006E5015"/>
    <w:rsid w:val="006E53CF"/>
    <w:rsid w:val="006E6291"/>
    <w:rsid w:val="006E6C46"/>
    <w:rsid w:val="006E754D"/>
    <w:rsid w:val="006F00B0"/>
    <w:rsid w:val="006F38DD"/>
    <w:rsid w:val="006F4301"/>
    <w:rsid w:val="00702CEC"/>
    <w:rsid w:val="00703094"/>
    <w:rsid w:val="0070515E"/>
    <w:rsid w:val="00707D53"/>
    <w:rsid w:val="007121A2"/>
    <w:rsid w:val="00722429"/>
    <w:rsid w:val="007239CF"/>
    <w:rsid w:val="00723D46"/>
    <w:rsid w:val="00733DA9"/>
    <w:rsid w:val="00734FCC"/>
    <w:rsid w:val="007376E4"/>
    <w:rsid w:val="00740899"/>
    <w:rsid w:val="007501F5"/>
    <w:rsid w:val="00752C27"/>
    <w:rsid w:val="00752EA9"/>
    <w:rsid w:val="00757432"/>
    <w:rsid w:val="00770FD0"/>
    <w:rsid w:val="0077212D"/>
    <w:rsid w:val="00772E27"/>
    <w:rsid w:val="0077563B"/>
    <w:rsid w:val="0077629F"/>
    <w:rsid w:val="007824B7"/>
    <w:rsid w:val="00784BF2"/>
    <w:rsid w:val="00787D34"/>
    <w:rsid w:val="0079138D"/>
    <w:rsid w:val="00791B96"/>
    <w:rsid w:val="0079420A"/>
    <w:rsid w:val="0079777B"/>
    <w:rsid w:val="007A46EA"/>
    <w:rsid w:val="007A5E47"/>
    <w:rsid w:val="007B1BDB"/>
    <w:rsid w:val="007C7179"/>
    <w:rsid w:val="007D0A57"/>
    <w:rsid w:val="007D1D35"/>
    <w:rsid w:val="007D500F"/>
    <w:rsid w:val="007D71A4"/>
    <w:rsid w:val="007E32A5"/>
    <w:rsid w:val="007E5224"/>
    <w:rsid w:val="007E6F59"/>
    <w:rsid w:val="007F4384"/>
    <w:rsid w:val="007F692C"/>
    <w:rsid w:val="0080654B"/>
    <w:rsid w:val="008144EE"/>
    <w:rsid w:val="00814BAC"/>
    <w:rsid w:val="00825BB0"/>
    <w:rsid w:val="0082705D"/>
    <w:rsid w:val="00831118"/>
    <w:rsid w:val="0083311C"/>
    <w:rsid w:val="00834CBD"/>
    <w:rsid w:val="00846BC0"/>
    <w:rsid w:val="00847094"/>
    <w:rsid w:val="008556BA"/>
    <w:rsid w:val="0086271D"/>
    <w:rsid w:val="00863DA2"/>
    <w:rsid w:val="0086731A"/>
    <w:rsid w:val="00875014"/>
    <w:rsid w:val="00877C6A"/>
    <w:rsid w:val="00887D16"/>
    <w:rsid w:val="00891BA9"/>
    <w:rsid w:val="008932FD"/>
    <w:rsid w:val="00893EAC"/>
    <w:rsid w:val="008945A8"/>
    <w:rsid w:val="0089609C"/>
    <w:rsid w:val="008967DA"/>
    <w:rsid w:val="00897B58"/>
    <w:rsid w:val="00897E4A"/>
    <w:rsid w:val="00897FF6"/>
    <w:rsid w:val="008A0542"/>
    <w:rsid w:val="008A40F8"/>
    <w:rsid w:val="008A7046"/>
    <w:rsid w:val="008B2303"/>
    <w:rsid w:val="008C7BCC"/>
    <w:rsid w:val="008D30E4"/>
    <w:rsid w:val="008E1574"/>
    <w:rsid w:val="008E431B"/>
    <w:rsid w:val="008F65D3"/>
    <w:rsid w:val="008F6DF0"/>
    <w:rsid w:val="009006D6"/>
    <w:rsid w:val="00902386"/>
    <w:rsid w:val="00904032"/>
    <w:rsid w:val="00905710"/>
    <w:rsid w:val="0091178C"/>
    <w:rsid w:val="00911E27"/>
    <w:rsid w:val="0091284C"/>
    <w:rsid w:val="00912A1F"/>
    <w:rsid w:val="00913CEB"/>
    <w:rsid w:val="00915400"/>
    <w:rsid w:val="00916C2E"/>
    <w:rsid w:val="00923127"/>
    <w:rsid w:val="009434F4"/>
    <w:rsid w:val="00943A4D"/>
    <w:rsid w:val="00953A08"/>
    <w:rsid w:val="009766D5"/>
    <w:rsid w:val="009906A9"/>
    <w:rsid w:val="00990E4B"/>
    <w:rsid w:val="0099195A"/>
    <w:rsid w:val="009978E0"/>
    <w:rsid w:val="009A2F4B"/>
    <w:rsid w:val="009B01B3"/>
    <w:rsid w:val="009B0DF2"/>
    <w:rsid w:val="009B3143"/>
    <w:rsid w:val="009B6A22"/>
    <w:rsid w:val="009C541D"/>
    <w:rsid w:val="009D1109"/>
    <w:rsid w:val="009D4078"/>
    <w:rsid w:val="009D6EBA"/>
    <w:rsid w:val="009E4D4B"/>
    <w:rsid w:val="009E54CC"/>
    <w:rsid w:val="009E6510"/>
    <w:rsid w:val="009E6FAF"/>
    <w:rsid w:val="009F1AB1"/>
    <w:rsid w:val="009F34F8"/>
    <w:rsid w:val="009F40A7"/>
    <w:rsid w:val="009F5BC2"/>
    <w:rsid w:val="00A00BBC"/>
    <w:rsid w:val="00A01564"/>
    <w:rsid w:val="00A03CB4"/>
    <w:rsid w:val="00A25EB1"/>
    <w:rsid w:val="00A3000B"/>
    <w:rsid w:val="00A339F1"/>
    <w:rsid w:val="00A50005"/>
    <w:rsid w:val="00A56E55"/>
    <w:rsid w:val="00A60552"/>
    <w:rsid w:val="00A621F1"/>
    <w:rsid w:val="00A670D5"/>
    <w:rsid w:val="00A72C13"/>
    <w:rsid w:val="00A8215A"/>
    <w:rsid w:val="00A85BA7"/>
    <w:rsid w:val="00A87C98"/>
    <w:rsid w:val="00A92ED4"/>
    <w:rsid w:val="00AA2EAD"/>
    <w:rsid w:val="00AA6FA7"/>
    <w:rsid w:val="00AB072D"/>
    <w:rsid w:val="00AC02BE"/>
    <w:rsid w:val="00AC3115"/>
    <w:rsid w:val="00AC5442"/>
    <w:rsid w:val="00AC75E2"/>
    <w:rsid w:val="00AD09FE"/>
    <w:rsid w:val="00AD2F84"/>
    <w:rsid w:val="00AD51F6"/>
    <w:rsid w:val="00AE2AB2"/>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416FB"/>
    <w:rsid w:val="00B41FFA"/>
    <w:rsid w:val="00B4260A"/>
    <w:rsid w:val="00B432C7"/>
    <w:rsid w:val="00B440FC"/>
    <w:rsid w:val="00B44C9E"/>
    <w:rsid w:val="00B53D8F"/>
    <w:rsid w:val="00B56BDD"/>
    <w:rsid w:val="00B56CE7"/>
    <w:rsid w:val="00B571EB"/>
    <w:rsid w:val="00B609EC"/>
    <w:rsid w:val="00B610F9"/>
    <w:rsid w:val="00B656B8"/>
    <w:rsid w:val="00B65A35"/>
    <w:rsid w:val="00B74F15"/>
    <w:rsid w:val="00B819C8"/>
    <w:rsid w:val="00B83C8B"/>
    <w:rsid w:val="00B96BEA"/>
    <w:rsid w:val="00BC319A"/>
    <w:rsid w:val="00BC4216"/>
    <w:rsid w:val="00BE3975"/>
    <w:rsid w:val="00BE796D"/>
    <w:rsid w:val="00BF2CB7"/>
    <w:rsid w:val="00BF338E"/>
    <w:rsid w:val="00BF7C85"/>
    <w:rsid w:val="00C05475"/>
    <w:rsid w:val="00C16F64"/>
    <w:rsid w:val="00C212E6"/>
    <w:rsid w:val="00C2517B"/>
    <w:rsid w:val="00C27783"/>
    <w:rsid w:val="00C44DB4"/>
    <w:rsid w:val="00C468FC"/>
    <w:rsid w:val="00C51726"/>
    <w:rsid w:val="00C61752"/>
    <w:rsid w:val="00C634A8"/>
    <w:rsid w:val="00C63FC7"/>
    <w:rsid w:val="00C640B5"/>
    <w:rsid w:val="00C64D2C"/>
    <w:rsid w:val="00C67286"/>
    <w:rsid w:val="00C72D83"/>
    <w:rsid w:val="00C83C11"/>
    <w:rsid w:val="00C84C82"/>
    <w:rsid w:val="00C90C02"/>
    <w:rsid w:val="00C939FE"/>
    <w:rsid w:val="00C967E6"/>
    <w:rsid w:val="00CA066C"/>
    <w:rsid w:val="00CA399F"/>
    <w:rsid w:val="00CA59DB"/>
    <w:rsid w:val="00CB00C4"/>
    <w:rsid w:val="00CB08C1"/>
    <w:rsid w:val="00CB0E30"/>
    <w:rsid w:val="00CB27FE"/>
    <w:rsid w:val="00CB67BE"/>
    <w:rsid w:val="00CB7E92"/>
    <w:rsid w:val="00CC0CCC"/>
    <w:rsid w:val="00CC5035"/>
    <w:rsid w:val="00CD438D"/>
    <w:rsid w:val="00CE34F2"/>
    <w:rsid w:val="00D026B7"/>
    <w:rsid w:val="00D02C76"/>
    <w:rsid w:val="00D03716"/>
    <w:rsid w:val="00D06469"/>
    <w:rsid w:val="00D075A9"/>
    <w:rsid w:val="00D16DC6"/>
    <w:rsid w:val="00D33AE0"/>
    <w:rsid w:val="00D34A48"/>
    <w:rsid w:val="00D378A3"/>
    <w:rsid w:val="00D42960"/>
    <w:rsid w:val="00D436BC"/>
    <w:rsid w:val="00D45D04"/>
    <w:rsid w:val="00D4714F"/>
    <w:rsid w:val="00D50B95"/>
    <w:rsid w:val="00D51B99"/>
    <w:rsid w:val="00D57FBD"/>
    <w:rsid w:val="00D66E58"/>
    <w:rsid w:val="00D6780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C7E92"/>
    <w:rsid w:val="00DD1B5E"/>
    <w:rsid w:val="00DD3562"/>
    <w:rsid w:val="00DD4479"/>
    <w:rsid w:val="00DF1DEC"/>
    <w:rsid w:val="00DF2EDA"/>
    <w:rsid w:val="00DF3920"/>
    <w:rsid w:val="00DF44F7"/>
    <w:rsid w:val="00DF5832"/>
    <w:rsid w:val="00DF7EBE"/>
    <w:rsid w:val="00E00C73"/>
    <w:rsid w:val="00E1491F"/>
    <w:rsid w:val="00E1516C"/>
    <w:rsid w:val="00E169D8"/>
    <w:rsid w:val="00E24279"/>
    <w:rsid w:val="00E253EF"/>
    <w:rsid w:val="00E2695B"/>
    <w:rsid w:val="00E316A2"/>
    <w:rsid w:val="00E326D9"/>
    <w:rsid w:val="00E41250"/>
    <w:rsid w:val="00E43B79"/>
    <w:rsid w:val="00E45047"/>
    <w:rsid w:val="00E46F3B"/>
    <w:rsid w:val="00E5556A"/>
    <w:rsid w:val="00E557F6"/>
    <w:rsid w:val="00E6613E"/>
    <w:rsid w:val="00E75C55"/>
    <w:rsid w:val="00E813AA"/>
    <w:rsid w:val="00E81A36"/>
    <w:rsid w:val="00E821F0"/>
    <w:rsid w:val="00E87FF4"/>
    <w:rsid w:val="00E90D01"/>
    <w:rsid w:val="00E935AD"/>
    <w:rsid w:val="00E9397F"/>
    <w:rsid w:val="00E948EA"/>
    <w:rsid w:val="00E94AEE"/>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5B25"/>
    <w:rsid w:val="00F26635"/>
    <w:rsid w:val="00F30197"/>
    <w:rsid w:val="00F3148F"/>
    <w:rsid w:val="00F33700"/>
    <w:rsid w:val="00F358B5"/>
    <w:rsid w:val="00F453D7"/>
    <w:rsid w:val="00F47278"/>
    <w:rsid w:val="00F5111F"/>
    <w:rsid w:val="00F52E3F"/>
    <w:rsid w:val="00F53BCC"/>
    <w:rsid w:val="00F54274"/>
    <w:rsid w:val="00F57BC9"/>
    <w:rsid w:val="00F60CE6"/>
    <w:rsid w:val="00F620EE"/>
    <w:rsid w:val="00F625AA"/>
    <w:rsid w:val="00F630FC"/>
    <w:rsid w:val="00F65401"/>
    <w:rsid w:val="00F658B9"/>
    <w:rsid w:val="00F74B54"/>
    <w:rsid w:val="00F75304"/>
    <w:rsid w:val="00F75722"/>
    <w:rsid w:val="00F767B7"/>
    <w:rsid w:val="00F76DCC"/>
    <w:rsid w:val="00F86E30"/>
    <w:rsid w:val="00F906B3"/>
    <w:rsid w:val="00F90B4C"/>
    <w:rsid w:val="00F92BEF"/>
    <w:rsid w:val="00FA0408"/>
    <w:rsid w:val="00FB23B7"/>
    <w:rsid w:val="00FB3FF8"/>
    <w:rsid w:val="00FB481E"/>
    <w:rsid w:val="00FB5095"/>
    <w:rsid w:val="00FE1036"/>
    <w:rsid w:val="00FE32E7"/>
    <w:rsid w:val="00FE3EF6"/>
    <w:rsid w:val="00FE432B"/>
    <w:rsid w:val="00FE5BAD"/>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44514"/>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244514"/>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44514"/>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44514"/>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44514"/>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44514"/>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4451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244514"/>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44514"/>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44514"/>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44514"/>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44514"/>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44514"/>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244514"/>
    <w:pPr>
      <w:spacing w:line="360" w:lineRule="auto"/>
    </w:pPr>
    <w:rPr>
      <w:rFonts w:cs="Arial"/>
      <w:b/>
      <w:bCs/>
      <w:sz w:val="22"/>
      <w:szCs w:val="22"/>
    </w:rPr>
  </w:style>
  <w:style w:type="paragraph" w:customStyle="1" w:styleId="02TextERCO">
    <w:name w:val="02_Text_ERCO"/>
    <w:basedOn w:val="Standard"/>
    <w:qFormat/>
    <w:rsid w:val="00244514"/>
    <w:pPr>
      <w:spacing w:line="360" w:lineRule="auto"/>
    </w:pPr>
    <w:rPr>
      <w:rFonts w:cs="Arial"/>
      <w:sz w:val="22"/>
      <w:szCs w:val="22"/>
    </w:rPr>
  </w:style>
  <w:style w:type="paragraph" w:customStyle="1" w:styleId="03InfosERCO">
    <w:name w:val="03_Infos_ERCO"/>
    <w:basedOn w:val="Standard"/>
    <w:autoRedefine/>
    <w:qFormat/>
    <w:rsid w:val="00244514"/>
    <w:pPr>
      <w:ind w:left="2552" w:hanging="2552"/>
    </w:pPr>
    <w:rPr>
      <w:rFonts w:cs="Arial"/>
      <w:sz w:val="20"/>
    </w:rPr>
  </w:style>
  <w:style w:type="paragraph" w:customStyle="1" w:styleId="05AdresseERCO">
    <w:name w:val="05_Adresse_ERCO"/>
    <w:basedOn w:val="Standard"/>
    <w:autoRedefine/>
    <w:qFormat/>
    <w:rsid w:val="00244514"/>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D1B5E"/>
    <w:pPr>
      <w:tabs>
        <w:tab w:val="left" w:pos="3261"/>
      </w:tabs>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styleId="StandardWeb">
    <w:name w:val="Normal (Web)"/>
    <w:basedOn w:val="Standard"/>
    <w:uiPriority w:val="99"/>
    <w:rsid w:val="00DD1B5E"/>
    <w:rPr>
      <w:rFonts w:ascii="Times New Roman" w:hAnsi="Times New Roman"/>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44514"/>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244514"/>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44514"/>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44514"/>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44514"/>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44514"/>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4451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244514"/>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44514"/>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44514"/>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44514"/>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44514"/>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44514"/>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244514"/>
    <w:pPr>
      <w:spacing w:line="360" w:lineRule="auto"/>
    </w:pPr>
    <w:rPr>
      <w:rFonts w:cs="Arial"/>
      <w:b/>
      <w:bCs/>
      <w:sz w:val="22"/>
      <w:szCs w:val="22"/>
    </w:rPr>
  </w:style>
  <w:style w:type="paragraph" w:customStyle="1" w:styleId="02TextERCO">
    <w:name w:val="02_Text_ERCO"/>
    <w:basedOn w:val="Standard"/>
    <w:qFormat/>
    <w:rsid w:val="00244514"/>
    <w:pPr>
      <w:spacing w:line="360" w:lineRule="auto"/>
    </w:pPr>
    <w:rPr>
      <w:rFonts w:cs="Arial"/>
      <w:sz w:val="22"/>
      <w:szCs w:val="22"/>
    </w:rPr>
  </w:style>
  <w:style w:type="paragraph" w:customStyle="1" w:styleId="03InfosERCO">
    <w:name w:val="03_Infos_ERCO"/>
    <w:basedOn w:val="Standard"/>
    <w:autoRedefine/>
    <w:qFormat/>
    <w:rsid w:val="00244514"/>
    <w:pPr>
      <w:ind w:left="2552" w:hanging="2552"/>
    </w:pPr>
    <w:rPr>
      <w:rFonts w:cs="Arial"/>
      <w:sz w:val="20"/>
    </w:rPr>
  </w:style>
  <w:style w:type="paragraph" w:customStyle="1" w:styleId="05AdresseERCO">
    <w:name w:val="05_Adresse_ERCO"/>
    <w:basedOn w:val="Standard"/>
    <w:autoRedefine/>
    <w:qFormat/>
    <w:rsid w:val="00244514"/>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D1B5E"/>
    <w:pPr>
      <w:tabs>
        <w:tab w:val="left" w:pos="3261"/>
      </w:tabs>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styleId="StandardWeb">
    <w:name w:val="Normal (Web)"/>
    <w:basedOn w:val="Standard"/>
    <w:uiPriority w:val="99"/>
    <w:rsid w:val="00DD1B5E"/>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7CB54-BC26-AD4A-BBB6-F7C8B016A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744</Words>
  <Characters>4693</Characters>
  <Application>Microsoft Macintosh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5427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Barbara Schiltenwolf</dc:creator>
  <cp:keywords/>
  <dc:description/>
  <cp:lastModifiedBy>ma</cp:lastModifiedBy>
  <cp:revision>4</cp:revision>
  <cp:lastPrinted>2016-02-26T14:33:00Z</cp:lastPrinted>
  <dcterms:created xsi:type="dcterms:W3CDTF">2018-12-11T14:06:00Z</dcterms:created>
  <dcterms:modified xsi:type="dcterms:W3CDTF">2018-12-11T14:43:00Z</dcterms:modified>
  <cp:category/>
</cp:coreProperties>
</file>